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EB23" w14:textId="3C56A4F7" w:rsidR="00036EFD" w:rsidRPr="00CB4797" w:rsidRDefault="00036EFD" w:rsidP="00B946C8">
      <w:pPr>
        <w:spacing w:after="0" w:line="240" w:lineRule="auto"/>
        <w:jc w:val="center"/>
        <w:rPr>
          <w:rFonts w:ascii="Times New Roman" w:hAnsi="Times New Roman" w:cs="Times New Roman"/>
          <w:sz w:val="28"/>
          <w:szCs w:val="28"/>
          <w:vertAlign w:val="superscript"/>
          <w:lang w:val="en-GB"/>
        </w:rPr>
      </w:pPr>
      <w:r w:rsidRPr="00CB4797">
        <w:rPr>
          <w:rFonts w:ascii="Times New Roman" w:hAnsi="Times New Roman" w:cs="Times New Roman"/>
          <w:sz w:val="28"/>
          <w:szCs w:val="28"/>
          <w:lang w:val="en-GB"/>
        </w:rPr>
        <w:t>Tomas Kliestik</w:t>
      </w:r>
      <w:r w:rsidRPr="00CB4797">
        <w:rPr>
          <w:rFonts w:ascii="Times New Roman" w:hAnsi="Times New Roman" w:cs="Times New Roman"/>
          <w:sz w:val="28"/>
          <w:szCs w:val="28"/>
          <w:vertAlign w:val="superscript"/>
          <w:lang w:val="en-GB"/>
        </w:rPr>
        <w:t>1,</w:t>
      </w:r>
      <w:r w:rsidRPr="00CB4797">
        <w:rPr>
          <w:rStyle w:val="FootnoteReference"/>
          <w:rFonts w:ascii="Times New Roman" w:hAnsi="Times New Roman" w:cs="Times New Roman"/>
          <w:sz w:val="28"/>
          <w:szCs w:val="28"/>
          <w:lang w:val="en-GB"/>
        </w:rPr>
        <w:footnoteReference w:customMarkFollows="1" w:id="1"/>
        <w:t>*</w:t>
      </w:r>
      <w:r w:rsidRPr="00CB4797">
        <w:rPr>
          <w:rFonts w:ascii="Times New Roman" w:hAnsi="Times New Roman" w:cs="Times New Roman"/>
          <w:sz w:val="28"/>
          <w:szCs w:val="28"/>
          <w:lang w:val="en-GB"/>
        </w:rPr>
        <w:t>, Isabelle Houlbert</w:t>
      </w:r>
      <w:r w:rsidRPr="00CB4797">
        <w:rPr>
          <w:rFonts w:ascii="Times New Roman" w:hAnsi="Times New Roman" w:cs="Times New Roman"/>
          <w:sz w:val="28"/>
          <w:szCs w:val="28"/>
          <w:vertAlign w:val="superscript"/>
          <w:lang w:val="en-GB"/>
        </w:rPr>
        <w:t>2</w:t>
      </w:r>
      <w:r w:rsidRPr="00CB4797">
        <w:rPr>
          <w:rFonts w:ascii="Times New Roman" w:hAnsi="Times New Roman" w:cs="Times New Roman"/>
          <w:sz w:val="28"/>
          <w:szCs w:val="28"/>
          <w:lang w:val="en-GB"/>
        </w:rPr>
        <w:t>, and Agnès Henri</w:t>
      </w:r>
      <w:r w:rsidRPr="00CB4797">
        <w:rPr>
          <w:rFonts w:ascii="Times New Roman" w:hAnsi="Times New Roman" w:cs="Times New Roman"/>
          <w:sz w:val="28"/>
          <w:szCs w:val="28"/>
          <w:vertAlign w:val="superscript"/>
          <w:lang w:val="en-GB"/>
        </w:rPr>
        <w:t>1</w:t>
      </w:r>
    </w:p>
    <w:p w14:paraId="41A657AA" w14:textId="77777777" w:rsidR="00036EFD" w:rsidRPr="00CB4797" w:rsidRDefault="00036EFD" w:rsidP="00B946C8">
      <w:pPr>
        <w:spacing w:before="360" w:after="0" w:line="240" w:lineRule="auto"/>
        <w:jc w:val="center"/>
        <w:rPr>
          <w:rFonts w:ascii="Times New Roman" w:hAnsi="Times New Roman" w:cs="Times New Roman"/>
          <w:i/>
          <w:iCs/>
          <w:sz w:val="28"/>
          <w:szCs w:val="28"/>
          <w:lang w:val="en-GB"/>
        </w:rPr>
      </w:pPr>
      <w:r w:rsidRPr="00CB4797">
        <w:rPr>
          <w:rFonts w:ascii="Times New Roman" w:hAnsi="Times New Roman" w:cs="Times New Roman"/>
          <w:i/>
          <w:iCs/>
          <w:sz w:val="28"/>
          <w:szCs w:val="28"/>
          <w:vertAlign w:val="superscript"/>
          <w:lang w:val="en-GB"/>
        </w:rPr>
        <w:t>1</w:t>
      </w:r>
      <w:r w:rsidRPr="00CB4797">
        <w:rPr>
          <w:rFonts w:ascii="Times New Roman" w:hAnsi="Times New Roman" w:cs="Times New Roman"/>
          <w:i/>
          <w:iCs/>
          <w:sz w:val="28"/>
          <w:szCs w:val="28"/>
          <w:lang w:val="en-GB"/>
        </w:rPr>
        <w:t xml:space="preserve"> University of Zilina, Faculty of Operation and Economics of Transport and Communications, </w:t>
      </w:r>
      <w:proofErr w:type="spellStart"/>
      <w:r w:rsidRPr="00CB4797">
        <w:rPr>
          <w:rFonts w:ascii="Times New Roman" w:hAnsi="Times New Roman" w:cs="Times New Roman"/>
          <w:i/>
          <w:iCs/>
          <w:sz w:val="28"/>
          <w:szCs w:val="28"/>
          <w:lang w:val="en-GB"/>
        </w:rPr>
        <w:t>Univerzitna</w:t>
      </w:r>
      <w:proofErr w:type="spellEnd"/>
      <w:r w:rsidRPr="00CB4797">
        <w:rPr>
          <w:rFonts w:ascii="Times New Roman" w:hAnsi="Times New Roman" w:cs="Times New Roman"/>
          <w:i/>
          <w:iCs/>
          <w:sz w:val="28"/>
          <w:szCs w:val="28"/>
          <w:lang w:val="en-GB"/>
        </w:rPr>
        <w:t xml:space="preserve"> 1, 010 26 Zilina, Slovakia</w:t>
      </w:r>
    </w:p>
    <w:p w14:paraId="257DE708" w14:textId="77777777" w:rsidR="00036EFD" w:rsidRPr="00CB4797" w:rsidRDefault="00036EFD" w:rsidP="00B946C8">
      <w:pPr>
        <w:spacing w:before="120" w:after="0" w:line="240" w:lineRule="auto"/>
        <w:jc w:val="center"/>
        <w:rPr>
          <w:rFonts w:ascii="Times New Roman" w:hAnsi="Times New Roman" w:cs="Times New Roman"/>
          <w:i/>
          <w:iCs/>
          <w:sz w:val="28"/>
          <w:szCs w:val="28"/>
          <w:lang w:val="en-GB"/>
        </w:rPr>
      </w:pPr>
      <w:proofErr w:type="gramStart"/>
      <w:r w:rsidRPr="00CB4797">
        <w:rPr>
          <w:rFonts w:ascii="Times New Roman" w:hAnsi="Times New Roman" w:cs="Times New Roman"/>
          <w:i/>
          <w:iCs/>
          <w:sz w:val="28"/>
          <w:szCs w:val="28"/>
          <w:vertAlign w:val="superscript"/>
          <w:lang w:val="en-GB"/>
        </w:rPr>
        <w:t>2</w:t>
      </w:r>
      <w:r w:rsidRPr="00CB4797">
        <w:rPr>
          <w:rFonts w:ascii="Times New Roman" w:hAnsi="Times New Roman" w:cs="Times New Roman"/>
          <w:i/>
          <w:iCs/>
          <w:sz w:val="28"/>
          <w:szCs w:val="28"/>
          <w:lang w:val="en-GB"/>
        </w:rPr>
        <w:t xml:space="preserve">  EDP</w:t>
      </w:r>
      <w:proofErr w:type="gramEnd"/>
      <w:r w:rsidRPr="00CB4797">
        <w:rPr>
          <w:rFonts w:ascii="Times New Roman" w:hAnsi="Times New Roman" w:cs="Times New Roman"/>
          <w:i/>
          <w:iCs/>
          <w:sz w:val="28"/>
          <w:szCs w:val="28"/>
          <w:lang w:val="en-GB"/>
        </w:rPr>
        <w:t xml:space="preserve"> Sciences, Production Department, 91944 Les Ulis Cedex A, France</w:t>
      </w:r>
    </w:p>
    <w:p w14:paraId="274216D1" w14:textId="66355BE7" w:rsidR="00036EFD" w:rsidRPr="00CB4797" w:rsidRDefault="00036EFD" w:rsidP="00B946C8">
      <w:pPr>
        <w:spacing w:before="480" w:after="0" w:line="240" w:lineRule="auto"/>
        <w:jc w:val="center"/>
        <w:rPr>
          <w:rFonts w:ascii="Times New Roman" w:hAnsi="Times New Roman" w:cs="Times New Roman"/>
          <w:b/>
          <w:bCs/>
          <w:sz w:val="32"/>
          <w:szCs w:val="32"/>
          <w:lang w:val="en-GB"/>
        </w:rPr>
      </w:pPr>
      <w:r w:rsidRPr="00CB4797">
        <w:rPr>
          <w:rFonts w:ascii="Times New Roman" w:hAnsi="Times New Roman" w:cs="Times New Roman"/>
          <w:b/>
          <w:bCs/>
          <w:sz w:val="32"/>
          <w:szCs w:val="32"/>
          <w:lang w:val="en-GB"/>
        </w:rPr>
        <w:t xml:space="preserve">Quo Vadis, the global economy? </w:t>
      </w:r>
      <w:r w:rsidR="00FA45E0">
        <w:rPr>
          <w:rFonts w:ascii="Times New Roman" w:hAnsi="Times New Roman" w:cs="Times New Roman"/>
          <w:b/>
          <w:bCs/>
          <w:sz w:val="32"/>
          <w:szCs w:val="32"/>
          <w:lang w:val="en-GB"/>
        </w:rPr>
        <w:t>Globalization</w:t>
      </w:r>
      <w:r w:rsidRPr="00CB4797">
        <w:rPr>
          <w:rFonts w:ascii="Times New Roman" w:hAnsi="Times New Roman" w:cs="Times New Roman"/>
          <w:b/>
          <w:bCs/>
          <w:sz w:val="32"/>
          <w:szCs w:val="32"/>
          <w:lang w:val="en-GB"/>
        </w:rPr>
        <w:t xml:space="preserve"> consequences</w:t>
      </w:r>
      <w:r w:rsidR="00440D34">
        <w:rPr>
          <w:rFonts w:ascii="Times New Roman" w:hAnsi="Times New Roman" w:cs="Times New Roman"/>
          <w:b/>
          <w:bCs/>
          <w:sz w:val="32"/>
          <w:szCs w:val="32"/>
          <w:lang w:val="en-GB"/>
        </w:rPr>
        <w:t xml:space="preserve"> (</w:t>
      </w:r>
      <w:proofErr w:type="spellStart"/>
      <w:r w:rsidR="00440D34" w:rsidRPr="00440D34">
        <w:rPr>
          <w:rFonts w:ascii="Times New Roman" w:hAnsi="Times New Roman" w:cs="Times New Roman"/>
          <w:b/>
          <w:bCs/>
          <w:sz w:val="32"/>
          <w:szCs w:val="32"/>
        </w:rPr>
        <w:t>Please</w:t>
      </w:r>
      <w:proofErr w:type="spellEnd"/>
      <w:r w:rsidR="00440D34" w:rsidRPr="00440D34">
        <w:rPr>
          <w:rFonts w:ascii="Times New Roman" w:hAnsi="Times New Roman" w:cs="Times New Roman"/>
          <w:b/>
          <w:bCs/>
          <w:sz w:val="32"/>
          <w:szCs w:val="32"/>
        </w:rPr>
        <w:t xml:space="preserve"> do </w:t>
      </w:r>
      <w:proofErr w:type="spellStart"/>
      <w:r w:rsidR="00440D34" w:rsidRPr="00440D34">
        <w:rPr>
          <w:rFonts w:ascii="Times New Roman" w:hAnsi="Times New Roman" w:cs="Times New Roman"/>
          <w:b/>
          <w:bCs/>
          <w:sz w:val="32"/>
          <w:szCs w:val="32"/>
        </w:rPr>
        <w:t>not</w:t>
      </w:r>
      <w:proofErr w:type="spellEnd"/>
      <w:r w:rsidR="00440D34" w:rsidRPr="00440D34">
        <w:rPr>
          <w:rFonts w:ascii="Times New Roman" w:hAnsi="Times New Roman" w:cs="Times New Roman"/>
          <w:b/>
          <w:bCs/>
          <w:sz w:val="32"/>
          <w:szCs w:val="32"/>
        </w:rPr>
        <w:t xml:space="preserve"> </w:t>
      </w:r>
      <w:proofErr w:type="spellStart"/>
      <w:r w:rsidR="00440D34" w:rsidRPr="00440D34">
        <w:rPr>
          <w:rFonts w:ascii="Times New Roman" w:hAnsi="Times New Roman" w:cs="Times New Roman"/>
          <w:b/>
          <w:bCs/>
          <w:sz w:val="32"/>
          <w:szCs w:val="32"/>
        </w:rPr>
        <w:t>use</w:t>
      </w:r>
      <w:proofErr w:type="spellEnd"/>
      <w:r w:rsidR="00440D34" w:rsidRPr="00440D34">
        <w:rPr>
          <w:rFonts w:ascii="Times New Roman" w:hAnsi="Times New Roman" w:cs="Times New Roman"/>
          <w:b/>
          <w:bCs/>
          <w:sz w:val="32"/>
          <w:szCs w:val="32"/>
        </w:rPr>
        <w:t xml:space="preserve"> </w:t>
      </w:r>
      <w:proofErr w:type="spellStart"/>
      <w:r w:rsidR="00440D34" w:rsidRPr="00440D34">
        <w:rPr>
          <w:rFonts w:ascii="Times New Roman" w:hAnsi="Times New Roman" w:cs="Times New Roman"/>
          <w:b/>
          <w:bCs/>
          <w:sz w:val="32"/>
          <w:szCs w:val="32"/>
        </w:rPr>
        <w:t>abbreviations</w:t>
      </w:r>
      <w:proofErr w:type="spellEnd"/>
      <w:r w:rsidR="00440D34" w:rsidRPr="00440D34">
        <w:rPr>
          <w:rFonts w:ascii="Times New Roman" w:hAnsi="Times New Roman" w:cs="Times New Roman"/>
          <w:b/>
          <w:bCs/>
          <w:sz w:val="32"/>
          <w:szCs w:val="32"/>
        </w:rPr>
        <w:t xml:space="preserve"> in </w:t>
      </w:r>
      <w:proofErr w:type="spellStart"/>
      <w:r w:rsidR="00440D34" w:rsidRPr="00440D34">
        <w:rPr>
          <w:rFonts w:ascii="Times New Roman" w:hAnsi="Times New Roman" w:cs="Times New Roman"/>
          <w:b/>
          <w:bCs/>
          <w:sz w:val="32"/>
          <w:szCs w:val="32"/>
        </w:rPr>
        <w:t>the</w:t>
      </w:r>
      <w:proofErr w:type="spellEnd"/>
      <w:r w:rsidR="00440D34" w:rsidRPr="00440D34">
        <w:rPr>
          <w:rFonts w:ascii="Times New Roman" w:hAnsi="Times New Roman" w:cs="Times New Roman"/>
          <w:b/>
          <w:bCs/>
          <w:sz w:val="32"/>
          <w:szCs w:val="32"/>
        </w:rPr>
        <w:t xml:space="preserve"> title</w:t>
      </w:r>
      <w:r w:rsidR="00440D34">
        <w:rPr>
          <w:rFonts w:ascii="Times New Roman" w:hAnsi="Times New Roman" w:cs="Times New Roman"/>
          <w:b/>
          <w:bCs/>
          <w:sz w:val="32"/>
          <w:szCs w:val="32"/>
        </w:rPr>
        <w:t>)</w:t>
      </w:r>
    </w:p>
    <w:p w14:paraId="4841A9E7" w14:textId="77777777" w:rsidR="00036EFD" w:rsidRPr="00CB4797" w:rsidRDefault="00036EFD" w:rsidP="00B946C8">
      <w:pPr>
        <w:spacing w:before="480" w:after="0" w:line="240" w:lineRule="auto"/>
        <w:rPr>
          <w:rFonts w:ascii="Times New Roman" w:hAnsi="Times New Roman" w:cs="Times New Roman"/>
          <w:b/>
          <w:bCs/>
          <w:lang w:val="en-GB"/>
        </w:rPr>
      </w:pPr>
      <w:r w:rsidRPr="00FA45E0">
        <w:rPr>
          <w:rFonts w:ascii="Times New Roman" w:hAnsi="Times New Roman" w:cs="Times New Roman"/>
          <w:b/>
          <w:bCs/>
          <w:sz w:val="24"/>
          <w:szCs w:val="24"/>
          <w:lang w:val="en-GB"/>
        </w:rPr>
        <w:t>Abstract</w:t>
      </w:r>
    </w:p>
    <w:p w14:paraId="1A1FDC9C" w14:textId="65A703C2" w:rsidR="00036EFD" w:rsidRPr="00FA45E0" w:rsidRDefault="00036EFD" w:rsidP="00B946C8">
      <w:pPr>
        <w:spacing w:after="0" w:line="240" w:lineRule="auto"/>
        <w:jc w:val="both"/>
        <w:rPr>
          <w:rFonts w:ascii="Times New Roman" w:hAnsi="Times New Roman" w:cs="Times New Roman"/>
          <w:sz w:val="24"/>
          <w:szCs w:val="24"/>
          <w:lang w:val="en-GB"/>
        </w:rPr>
      </w:pPr>
      <w:r w:rsidRPr="00FA45E0">
        <w:rPr>
          <w:rFonts w:ascii="Times New Roman" w:hAnsi="Times New Roman" w:cs="Times New Roman"/>
          <w:b/>
          <w:bCs/>
          <w:sz w:val="24"/>
          <w:szCs w:val="24"/>
          <w:lang w:val="en-GB"/>
        </w:rPr>
        <w:t>Research background:</w:t>
      </w:r>
      <w:r w:rsidRPr="00FA45E0">
        <w:rPr>
          <w:rFonts w:ascii="Times New Roman" w:hAnsi="Times New Roman" w:cs="Times New Roman"/>
          <w:sz w:val="24"/>
          <w:szCs w:val="24"/>
          <w:lang w:val="en-GB"/>
        </w:rPr>
        <w:t xml:space="preserve"> </w:t>
      </w:r>
      <w:r w:rsidR="00AB26DE" w:rsidRPr="00FA45E0">
        <w:rPr>
          <w:rFonts w:ascii="Times New Roman" w:hAnsi="Times New Roman" w:cs="Times New Roman"/>
          <w:sz w:val="24"/>
          <w:szCs w:val="24"/>
          <w:lang w:val="en-GB"/>
        </w:rPr>
        <w:t>Abstract</w:t>
      </w:r>
      <w:r w:rsidRPr="00FA45E0">
        <w:rPr>
          <w:rFonts w:ascii="Times New Roman" w:hAnsi="Times New Roman" w:cs="Times New Roman"/>
          <w:sz w:val="24"/>
          <w:szCs w:val="24"/>
          <w:lang w:val="en-GB"/>
        </w:rPr>
        <w:t xml:space="preserve"> should not normally exceed 200-250 words. Abstract should outline the research background, purpose, methods used and crucial findings.</w:t>
      </w:r>
    </w:p>
    <w:p w14:paraId="75895EC3" w14:textId="77777777" w:rsidR="00AB26DE" w:rsidRPr="00FA45E0" w:rsidRDefault="00036EFD" w:rsidP="00B946C8">
      <w:pPr>
        <w:spacing w:after="0" w:line="240" w:lineRule="auto"/>
        <w:jc w:val="both"/>
        <w:rPr>
          <w:rFonts w:ascii="Times New Roman" w:hAnsi="Times New Roman" w:cs="Times New Roman"/>
          <w:sz w:val="24"/>
          <w:szCs w:val="24"/>
          <w:lang w:val="en-GB"/>
        </w:rPr>
      </w:pPr>
      <w:r w:rsidRPr="00FA45E0">
        <w:rPr>
          <w:rFonts w:ascii="Times New Roman" w:hAnsi="Times New Roman" w:cs="Times New Roman"/>
          <w:b/>
          <w:bCs/>
          <w:sz w:val="24"/>
          <w:szCs w:val="24"/>
          <w:lang w:val="en-GB"/>
        </w:rPr>
        <w:t>Purpose of the article:</w:t>
      </w:r>
      <w:r w:rsidRPr="00FA45E0">
        <w:rPr>
          <w:rFonts w:ascii="Times New Roman" w:hAnsi="Times New Roman" w:cs="Times New Roman"/>
          <w:sz w:val="24"/>
          <w:szCs w:val="24"/>
          <w:lang w:val="en-GB"/>
        </w:rPr>
        <w:t xml:space="preserve"> </w:t>
      </w:r>
      <w:r w:rsidR="00AB26DE" w:rsidRPr="00FA45E0">
        <w:rPr>
          <w:rFonts w:ascii="Times New Roman" w:hAnsi="Times New Roman" w:cs="Times New Roman"/>
          <w:sz w:val="24"/>
          <w:szCs w:val="24"/>
          <w:lang w:val="en-GB"/>
        </w:rPr>
        <w:t>Abstract, Abstract, Abstract, Abstract, Abstract, Abstract, Abstract, Abstract, Abstract, Abstract, Abstract, Abstract, Abstract, Abstract.</w:t>
      </w:r>
    </w:p>
    <w:p w14:paraId="0105476B" w14:textId="6803D182" w:rsidR="00036EFD" w:rsidRPr="00FA45E0" w:rsidRDefault="00036EFD" w:rsidP="00B946C8">
      <w:pPr>
        <w:spacing w:after="0" w:line="240" w:lineRule="auto"/>
        <w:jc w:val="both"/>
        <w:rPr>
          <w:rFonts w:ascii="Times New Roman" w:hAnsi="Times New Roman" w:cs="Times New Roman"/>
          <w:sz w:val="24"/>
          <w:szCs w:val="24"/>
          <w:lang w:val="en-GB"/>
        </w:rPr>
      </w:pPr>
      <w:r w:rsidRPr="00FA45E0">
        <w:rPr>
          <w:rFonts w:ascii="Times New Roman" w:hAnsi="Times New Roman" w:cs="Times New Roman"/>
          <w:b/>
          <w:bCs/>
          <w:sz w:val="24"/>
          <w:szCs w:val="24"/>
          <w:lang w:val="en-GB"/>
        </w:rPr>
        <w:t>Methods:</w:t>
      </w:r>
      <w:r w:rsidRPr="00FA45E0">
        <w:rPr>
          <w:rFonts w:ascii="Times New Roman" w:hAnsi="Times New Roman" w:cs="Times New Roman"/>
          <w:sz w:val="24"/>
          <w:szCs w:val="24"/>
          <w:lang w:val="en-GB"/>
        </w:rPr>
        <w:t xml:space="preserve"> Abstract, Abstract, Abstract, Abstract, Abstract, Abstract, Abstract, Abstract, Abstract, Abstract, Abstract, Abstract, Abstract, Abstract.</w:t>
      </w:r>
    </w:p>
    <w:p w14:paraId="42917AFC" w14:textId="77777777" w:rsidR="00036EFD" w:rsidRPr="00FA45E0" w:rsidRDefault="00036EFD" w:rsidP="00B946C8">
      <w:pPr>
        <w:spacing w:after="0" w:line="240" w:lineRule="auto"/>
        <w:jc w:val="both"/>
        <w:rPr>
          <w:rFonts w:ascii="Times New Roman" w:hAnsi="Times New Roman" w:cs="Times New Roman"/>
          <w:sz w:val="24"/>
          <w:szCs w:val="24"/>
          <w:lang w:val="en-GB"/>
        </w:rPr>
      </w:pPr>
      <w:r w:rsidRPr="00FA45E0">
        <w:rPr>
          <w:rFonts w:ascii="Times New Roman" w:hAnsi="Times New Roman" w:cs="Times New Roman"/>
          <w:b/>
          <w:bCs/>
          <w:sz w:val="24"/>
          <w:szCs w:val="24"/>
          <w:lang w:val="en-GB"/>
        </w:rPr>
        <w:t>Findings &amp; Value added:</w:t>
      </w:r>
      <w:r w:rsidRPr="00FA45E0">
        <w:rPr>
          <w:rFonts w:ascii="Times New Roman" w:hAnsi="Times New Roman" w:cs="Times New Roman"/>
          <w:sz w:val="24"/>
          <w:szCs w:val="24"/>
          <w:lang w:val="en-GB"/>
        </w:rPr>
        <w:t xml:space="preserve"> Abstract, Abstract, Abstract, Abstract, Abstract, Abstract, Abstract, Abstract, Abstract, Abstract, Abstract, Abstract, Abstract.</w:t>
      </w:r>
    </w:p>
    <w:p w14:paraId="6227E858" w14:textId="2DD585E2" w:rsidR="00036EFD" w:rsidRPr="00FA45E0" w:rsidRDefault="00036EFD" w:rsidP="00B946C8">
      <w:pPr>
        <w:spacing w:before="360" w:after="0" w:line="240" w:lineRule="auto"/>
        <w:jc w:val="both"/>
        <w:rPr>
          <w:rFonts w:ascii="Times New Roman" w:hAnsi="Times New Roman" w:cs="Times New Roman"/>
          <w:sz w:val="24"/>
          <w:szCs w:val="24"/>
          <w:lang w:val="en-GB"/>
        </w:rPr>
      </w:pPr>
      <w:r w:rsidRPr="00FA45E0">
        <w:rPr>
          <w:rFonts w:ascii="Times New Roman" w:hAnsi="Times New Roman" w:cs="Times New Roman"/>
          <w:b/>
          <w:bCs/>
          <w:sz w:val="24"/>
          <w:szCs w:val="24"/>
          <w:lang w:val="en-GB"/>
        </w:rPr>
        <w:t>Keywords:</w:t>
      </w:r>
      <w:r w:rsidRPr="00FA45E0">
        <w:rPr>
          <w:rFonts w:ascii="Times New Roman" w:hAnsi="Times New Roman" w:cs="Times New Roman"/>
          <w:sz w:val="24"/>
          <w:szCs w:val="24"/>
          <w:lang w:val="en-GB"/>
        </w:rPr>
        <w:t xml:space="preserve"> </w:t>
      </w:r>
      <w:r w:rsidRPr="00FA45E0">
        <w:rPr>
          <w:rFonts w:ascii="Times New Roman" w:hAnsi="Times New Roman" w:cs="Times New Roman"/>
          <w:i/>
          <w:iCs/>
          <w:sz w:val="24"/>
          <w:szCs w:val="24"/>
          <w:lang w:val="en-GB"/>
        </w:rPr>
        <w:t>max 5 (min 3) words or phrases</w:t>
      </w:r>
      <w:r w:rsidRPr="00FA45E0">
        <w:rPr>
          <w:rFonts w:ascii="Times New Roman" w:hAnsi="Times New Roman" w:cs="Times New Roman"/>
          <w:sz w:val="24"/>
          <w:szCs w:val="24"/>
          <w:lang w:val="en-GB"/>
        </w:rPr>
        <w:t xml:space="preserve"> (Times New Roman, </w:t>
      </w:r>
      <w:r w:rsidR="0029531A" w:rsidRPr="00FA45E0">
        <w:rPr>
          <w:rFonts w:ascii="Times New Roman" w:hAnsi="Times New Roman" w:cs="Times New Roman"/>
          <w:sz w:val="24"/>
          <w:szCs w:val="24"/>
          <w:lang w:val="en-GB"/>
        </w:rPr>
        <w:t>1</w:t>
      </w:r>
      <w:r w:rsidR="00FA45E0">
        <w:rPr>
          <w:rFonts w:ascii="Times New Roman" w:hAnsi="Times New Roman" w:cs="Times New Roman"/>
          <w:sz w:val="24"/>
          <w:szCs w:val="24"/>
          <w:lang w:val="en-GB"/>
        </w:rPr>
        <w:t>2</w:t>
      </w:r>
      <w:r w:rsidRPr="00FA45E0">
        <w:rPr>
          <w:rFonts w:ascii="Times New Roman" w:hAnsi="Times New Roman" w:cs="Times New Roman"/>
          <w:sz w:val="24"/>
          <w:szCs w:val="24"/>
          <w:lang w:val="en-GB"/>
        </w:rPr>
        <w:t xml:space="preserve"> pt, italics, words separated with semicolon) </w:t>
      </w:r>
    </w:p>
    <w:p w14:paraId="30095242" w14:textId="01D3FE65" w:rsidR="00036EFD" w:rsidRDefault="00036EFD" w:rsidP="00B946C8">
      <w:pPr>
        <w:spacing w:before="120" w:after="0" w:line="240" w:lineRule="auto"/>
        <w:rPr>
          <w:rFonts w:ascii="Times New Roman" w:hAnsi="Times New Roman" w:cs="Times New Roman"/>
          <w:sz w:val="24"/>
          <w:szCs w:val="24"/>
          <w:lang w:val="en-GB"/>
        </w:rPr>
      </w:pPr>
      <w:r w:rsidRPr="00FA45E0">
        <w:rPr>
          <w:rFonts w:ascii="Times New Roman" w:hAnsi="Times New Roman" w:cs="Times New Roman"/>
          <w:b/>
          <w:bCs/>
          <w:sz w:val="24"/>
          <w:szCs w:val="24"/>
          <w:lang w:val="en-GB"/>
        </w:rPr>
        <w:t xml:space="preserve">JEL Classification: </w:t>
      </w:r>
      <w:r w:rsidRPr="00FA45E0">
        <w:rPr>
          <w:rFonts w:ascii="Times New Roman" w:hAnsi="Times New Roman" w:cs="Times New Roman"/>
          <w:i/>
          <w:iCs/>
          <w:sz w:val="24"/>
          <w:szCs w:val="24"/>
          <w:lang w:val="en-GB"/>
        </w:rPr>
        <w:t>A11; A14; B16</w:t>
      </w:r>
      <w:r w:rsidRPr="00FA45E0">
        <w:rPr>
          <w:rFonts w:ascii="Times New Roman" w:hAnsi="Times New Roman" w:cs="Times New Roman"/>
          <w:sz w:val="24"/>
          <w:szCs w:val="24"/>
          <w:lang w:val="en-GB"/>
        </w:rPr>
        <w:t xml:space="preserve"> (at least 3 JEL codes; Times New Roman, </w:t>
      </w:r>
      <w:r w:rsidR="00E32BFF">
        <w:rPr>
          <w:rFonts w:ascii="Times New Roman" w:hAnsi="Times New Roman" w:cs="Times New Roman"/>
          <w:sz w:val="24"/>
          <w:szCs w:val="24"/>
          <w:lang w:val="en-GB"/>
        </w:rPr>
        <w:t>12</w:t>
      </w:r>
      <w:r w:rsidRPr="00FA45E0">
        <w:rPr>
          <w:rFonts w:ascii="Times New Roman" w:hAnsi="Times New Roman" w:cs="Times New Roman"/>
          <w:sz w:val="24"/>
          <w:szCs w:val="24"/>
          <w:lang w:val="en-GB"/>
        </w:rPr>
        <w:t xml:space="preserve"> pt, italics, words separated with semicolon available at: http://www.aeaweb.org/jel/jel_class_system.php#A) </w:t>
      </w:r>
    </w:p>
    <w:p w14:paraId="0CDB0422" w14:textId="47E96BA1" w:rsidR="004C43DF" w:rsidRPr="004C43DF" w:rsidRDefault="004C43DF" w:rsidP="004C43DF">
      <w:pPr>
        <w:spacing w:before="120" w:after="0"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Conference topic: </w:t>
      </w:r>
      <w:sdt>
        <w:sdtPr>
          <w:rPr>
            <w:rFonts w:ascii="Times New Roman" w:hAnsi="Times New Roman" w:cs="Times New Roman"/>
            <w:b/>
            <w:bCs/>
            <w:sz w:val="24"/>
            <w:szCs w:val="24"/>
            <w:lang w:val="en-GB"/>
          </w:rPr>
          <w:id w:val="-948152103"/>
          <w:placeholder>
            <w:docPart w:val="DDE4078418CB46189542FFB4CF9CFCDF"/>
          </w:placeholder>
          <w:showingPlcHdr/>
          <w:comboBox>
            <w:listItem w:value="Vyberte položku."/>
            <w:listItem w:displayText="Artificial Intelligence and Smart Economy" w:value="Artificial Intelligence and Smart Economy"/>
            <w:listItem w:displayText="Behavioral Economics and Decision Making" w:value="Behavioral Economics and Decision Making"/>
            <w:listItem w:displayText="Business Economics and Finance" w:value="Business Economics and Finance"/>
            <w:listItem w:displayText="Economic Sustainability and Economic Resilience" w:value="Economic Sustainability and Economic Resilience"/>
            <w:listItem w:displayText="Industry 4.0, Digital Transformation, Innovation" w:value="Industry 4.0, Digital Transformation, Innovation"/>
          </w:comboBox>
        </w:sdtPr>
        <w:sdtContent>
          <w:r w:rsidR="00AA25BB">
            <w:rPr>
              <w:rFonts w:ascii="Times New Roman" w:hAnsi="Times New Roman" w:cs="Times New Roman"/>
              <w:sz w:val="24"/>
              <w:szCs w:val="24"/>
              <w:lang w:val="en-GB"/>
            </w:rPr>
            <w:t>Choose your option.</w:t>
          </w:r>
        </w:sdtContent>
      </w:sdt>
    </w:p>
    <w:p w14:paraId="01B45304" w14:textId="77777777" w:rsidR="00CB4797" w:rsidRPr="00CB4797" w:rsidRDefault="00CB4797" w:rsidP="00B946C8">
      <w:pPr>
        <w:spacing w:line="240" w:lineRule="auto"/>
        <w:rPr>
          <w:rFonts w:ascii="Times New Roman" w:hAnsi="Times New Roman" w:cs="Times New Roman"/>
          <w:lang w:val="en-GB"/>
        </w:rPr>
      </w:pPr>
      <w:r w:rsidRPr="00CB4797">
        <w:rPr>
          <w:rFonts w:ascii="Times New Roman" w:hAnsi="Times New Roman" w:cs="Times New Roman"/>
          <w:lang w:val="en-GB"/>
        </w:rPr>
        <w:br w:type="page"/>
      </w:r>
    </w:p>
    <w:p w14:paraId="49024DC7" w14:textId="1F224B6D" w:rsidR="00036EFD" w:rsidRPr="00C50FF0" w:rsidRDefault="00036EFD" w:rsidP="00127465">
      <w:pPr>
        <w:spacing w:before="480" w:after="0" w:line="360" w:lineRule="auto"/>
        <w:rPr>
          <w:rFonts w:ascii="Times New Roman" w:hAnsi="Times New Roman" w:cs="Times New Roman"/>
          <w:b/>
          <w:bCs/>
          <w:sz w:val="28"/>
          <w:szCs w:val="28"/>
          <w:lang w:val="en-GB"/>
        </w:rPr>
      </w:pPr>
      <w:r w:rsidRPr="00C50FF0">
        <w:rPr>
          <w:rFonts w:ascii="Times New Roman" w:hAnsi="Times New Roman" w:cs="Times New Roman"/>
          <w:b/>
          <w:bCs/>
          <w:sz w:val="28"/>
          <w:szCs w:val="28"/>
          <w:lang w:val="en-GB"/>
        </w:rPr>
        <w:lastRenderedPageBreak/>
        <w:t xml:space="preserve">1 Page layout </w:t>
      </w:r>
    </w:p>
    <w:p w14:paraId="5529F36D" w14:textId="5E437EE1" w:rsidR="00C50FF0" w:rsidRPr="00FA45E0" w:rsidRDefault="00C50FF0" w:rsidP="00127465">
      <w:pPr>
        <w:spacing w:before="240" w:after="0" w:line="360" w:lineRule="auto"/>
        <w:jc w:val="both"/>
        <w:rPr>
          <w:rFonts w:ascii="Times New Roman" w:hAnsi="Times New Roman" w:cs="Times New Roman"/>
          <w:sz w:val="24"/>
          <w:szCs w:val="24"/>
          <w:lang w:val="en-GB"/>
        </w:rPr>
      </w:pPr>
      <w:r w:rsidRPr="00FA45E0">
        <w:rPr>
          <w:rFonts w:ascii="Times New Roman" w:hAnsi="Times New Roman" w:cs="Times New Roman"/>
          <w:sz w:val="24"/>
          <w:szCs w:val="24"/>
          <w:lang w:val="en-GB"/>
        </w:rPr>
        <w:t xml:space="preserve">Use A4 paper size (210 x 297 mm) with standard </w:t>
      </w:r>
      <w:r w:rsidRPr="00127465">
        <w:rPr>
          <w:rFonts w:ascii="Times New Roman" w:hAnsi="Times New Roman" w:cs="Times New Roman"/>
          <w:sz w:val="24"/>
          <w:szCs w:val="24"/>
          <w:lang w:val="en-GB"/>
        </w:rPr>
        <w:t>margins (2.5 cm on all sides). The final printed area will be adjusted to fit the content appropriately. Do not add any page numbers. The recommended extent of the paper is 6-10 pages (minimum of</w:t>
      </w:r>
      <w:r w:rsidRPr="00FA45E0">
        <w:rPr>
          <w:rFonts w:ascii="Times New Roman" w:hAnsi="Times New Roman" w:cs="Times New Roman"/>
          <w:sz w:val="24"/>
          <w:szCs w:val="24"/>
          <w:lang w:val="en-GB"/>
        </w:rPr>
        <w:t xml:space="preserve"> 6 pages, maximum of 10 pages preferred). Only papers written in English are accepted.</w:t>
      </w:r>
    </w:p>
    <w:p w14:paraId="7BC102C0" w14:textId="5B7EA14B" w:rsidR="00943906" w:rsidRDefault="00943906" w:rsidP="00127465">
      <w:pPr>
        <w:spacing w:before="480"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2</w:t>
      </w:r>
      <w:r w:rsidRPr="00C50FF0">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Formatting the title</w:t>
      </w:r>
      <w:r w:rsidRPr="00C50FF0">
        <w:rPr>
          <w:rFonts w:ascii="Times New Roman" w:hAnsi="Times New Roman" w:cs="Times New Roman"/>
          <w:b/>
          <w:bCs/>
          <w:sz w:val="28"/>
          <w:szCs w:val="28"/>
          <w:lang w:val="en-GB"/>
        </w:rPr>
        <w:t xml:space="preserve"> </w:t>
      </w:r>
      <w:r w:rsidR="00EB551D">
        <w:rPr>
          <w:rFonts w:ascii="Times New Roman" w:hAnsi="Times New Roman" w:cs="Times New Roman"/>
          <w:b/>
          <w:bCs/>
          <w:sz w:val="28"/>
          <w:szCs w:val="28"/>
          <w:lang w:val="en-GB"/>
        </w:rPr>
        <w:t>and text</w:t>
      </w:r>
    </w:p>
    <w:p w14:paraId="0FA464A3" w14:textId="35A36504" w:rsidR="00943906" w:rsidRPr="00EB551D" w:rsidRDefault="00943906" w:rsidP="00127465">
      <w:pPr>
        <w:spacing w:before="240" w:after="0" w:line="360" w:lineRule="auto"/>
        <w:rPr>
          <w:rFonts w:ascii="Times New Roman" w:hAnsi="Times New Roman" w:cs="Times New Roman"/>
          <w:sz w:val="24"/>
          <w:szCs w:val="24"/>
          <w:lang w:val="en-GB"/>
        </w:rPr>
      </w:pPr>
      <w:r w:rsidRPr="00EB551D">
        <w:rPr>
          <w:rFonts w:ascii="Times New Roman" w:hAnsi="Times New Roman" w:cs="Times New Roman"/>
          <w:sz w:val="24"/>
          <w:szCs w:val="24"/>
          <w:lang w:val="en-GB"/>
        </w:rPr>
        <w:t xml:space="preserve">The </w:t>
      </w:r>
      <w:r w:rsidR="00934CA5" w:rsidRPr="00EB551D">
        <w:rPr>
          <w:rFonts w:ascii="Times New Roman" w:hAnsi="Times New Roman" w:cs="Times New Roman"/>
          <w:sz w:val="24"/>
          <w:szCs w:val="24"/>
          <w:lang w:val="en-GB"/>
        </w:rPr>
        <w:t>titles</w:t>
      </w:r>
      <w:r w:rsidRPr="00EB551D">
        <w:rPr>
          <w:rFonts w:ascii="Times New Roman" w:hAnsi="Times New Roman" w:cs="Times New Roman"/>
          <w:sz w:val="24"/>
          <w:szCs w:val="24"/>
          <w:lang w:val="en-GB"/>
        </w:rPr>
        <w:t xml:space="preserve"> of your paper should be formatted as follows:</w:t>
      </w:r>
    </w:p>
    <w:p w14:paraId="79E7BB00" w14:textId="7CF62E73" w:rsidR="00036EFD" w:rsidRPr="00943906" w:rsidRDefault="00EB551D" w:rsidP="00127465">
      <w:pPr>
        <w:spacing w:before="240"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2</w:t>
      </w:r>
      <w:r w:rsidR="00036EFD" w:rsidRPr="00943906">
        <w:rPr>
          <w:rFonts w:ascii="Times New Roman" w:hAnsi="Times New Roman" w:cs="Times New Roman"/>
          <w:b/>
          <w:bCs/>
          <w:sz w:val="28"/>
          <w:szCs w:val="28"/>
          <w:lang w:val="en-GB"/>
        </w:rPr>
        <w:t>.1 Formatting the title</w:t>
      </w:r>
    </w:p>
    <w:p w14:paraId="49FDEFF4" w14:textId="1E056067" w:rsidR="00036EFD" w:rsidRPr="00943906" w:rsidRDefault="00EB551D" w:rsidP="00127465">
      <w:pPr>
        <w:spacing w:before="120" w:after="0" w:line="360" w:lineRule="auto"/>
        <w:rPr>
          <w:rFonts w:ascii="Times New Roman" w:hAnsi="Times New Roman" w:cs="Times New Roman"/>
          <w:i/>
          <w:iCs/>
          <w:sz w:val="28"/>
          <w:szCs w:val="28"/>
          <w:lang w:val="en-GB"/>
        </w:rPr>
      </w:pPr>
      <w:r>
        <w:rPr>
          <w:rFonts w:ascii="Times New Roman" w:hAnsi="Times New Roman" w:cs="Times New Roman"/>
          <w:i/>
          <w:iCs/>
          <w:sz w:val="28"/>
          <w:szCs w:val="28"/>
          <w:lang w:val="en-GB"/>
        </w:rPr>
        <w:t>2</w:t>
      </w:r>
      <w:r w:rsidR="00036EFD" w:rsidRPr="00943906">
        <w:rPr>
          <w:rFonts w:ascii="Times New Roman" w:hAnsi="Times New Roman" w:cs="Times New Roman"/>
          <w:i/>
          <w:iCs/>
          <w:sz w:val="28"/>
          <w:szCs w:val="28"/>
          <w:lang w:val="en-GB"/>
        </w:rPr>
        <w:t>.1.1 Formatting the title</w:t>
      </w:r>
    </w:p>
    <w:p w14:paraId="7D140C93" w14:textId="11657222" w:rsidR="00036EFD" w:rsidRPr="00934CA5" w:rsidRDefault="00EB551D" w:rsidP="00127465">
      <w:pPr>
        <w:spacing w:before="240"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2</w:t>
      </w:r>
      <w:r w:rsidR="00036EFD" w:rsidRPr="00934CA5">
        <w:rPr>
          <w:rFonts w:ascii="Times New Roman" w:hAnsi="Times New Roman" w:cs="Times New Roman"/>
          <w:b/>
          <w:bCs/>
          <w:sz w:val="28"/>
          <w:szCs w:val="28"/>
          <w:lang w:val="en-GB"/>
        </w:rPr>
        <w:t>.2 Formatting the text</w:t>
      </w:r>
    </w:p>
    <w:p w14:paraId="053368C7" w14:textId="77777777" w:rsidR="00036EFD" w:rsidRPr="00FA45E0" w:rsidRDefault="00036EFD" w:rsidP="00127465">
      <w:pPr>
        <w:spacing w:before="240" w:after="0" w:line="360" w:lineRule="auto"/>
        <w:rPr>
          <w:rFonts w:ascii="Times New Roman" w:hAnsi="Times New Roman" w:cs="Times New Roman"/>
          <w:sz w:val="24"/>
          <w:szCs w:val="24"/>
          <w:lang w:val="en-GB"/>
        </w:rPr>
      </w:pPr>
      <w:r w:rsidRPr="00FA45E0">
        <w:rPr>
          <w:rFonts w:ascii="Times New Roman" w:hAnsi="Times New Roman" w:cs="Times New Roman"/>
          <w:sz w:val="24"/>
          <w:szCs w:val="24"/>
          <w:lang w:val="en-GB"/>
        </w:rPr>
        <w:t>The text of your paper should be formatted as follows:</w:t>
      </w:r>
    </w:p>
    <w:p w14:paraId="20475A0F" w14:textId="5CB3D910" w:rsidR="00036EFD" w:rsidRPr="00FA45E0" w:rsidRDefault="00036EFD" w:rsidP="00127465">
      <w:pPr>
        <w:pStyle w:val="ListParagraph"/>
        <w:numPr>
          <w:ilvl w:val="0"/>
          <w:numId w:val="1"/>
        </w:numPr>
        <w:tabs>
          <w:tab w:val="left" w:pos="360"/>
        </w:tabs>
        <w:spacing w:after="0" w:line="360" w:lineRule="auto"/>
        <w:ind w:left="360"/>
        <w:contextualSpacing w:val="0"/>
        <w:rPr>
          <w:rFonts w:ascii="Times New Roman" w:hAnsi="Times New Roman" w:cs="Times New Roman"/>
          <w:sz w:val="24"/>
          <w:szCs w:val="24"/>
          <w:lang w:val="en-GB"/>
        </w:rPr>
      </w:pPr>
      <w:r w:rsidRPr="00FA45E0">
        <w:rPr>
          <w:rFonts w:ascii="Times New Roman" w:hAnsi="Times New Roman" w:cs="Times New Roman"/>
          <w:sz w:val="24"/>
          <w:szCs w:val="24"/>
          <w:lang w:val="en-GB"/>
        </w:rPr>
        <w:t>1</w:t>
      </w:r>
      <w:r w:rsidR="00FA45E0">
        <w:rPr>
          <w:rFonts w:ascii="Times New Roman" w:hAnsi="Times New Roman" w:cs="Times New Roman"/>
          <w:sz w:val="24"/>
          <w:szCs w:val="24"/>
          <w:lang w:val="en-GB"/>
        </w:rPr>
        <w:t>2</w:t>
      </w:r>
      <w:r w:rsidRPr="00FA45E0">
        <w:rPr>
          <w:rFonts w:ascii="Times New Roman" w:hAnsi="Times New Roman" w:cs="Times New Roman"/>
          <w:sz w:val="24"/>
          <w:szCs w:val="24"/>
          <w:lang w:val="en-GB"/>
        </w:rPr>
        <w:t>-point Times, Times Roman or Times New Roman (TNR).</w:t>
      </w:r>
    </w:p>
    <w:p w14:paraId="6C56BB07" w14:textId="09B0DB37" w:rsidR="00036EFD" w:rsidRPr="00FA45E0" w:rsidRDefault="00036EFD" w:rsidP="00127465">
      <w:pPr>
        <w:pStyle w:val="ListParagraph"/>
        <w:numPr>
          <w:ilvl w:val="0"/>
          <w:numId w:val="1"/>
        </w:numPr>
        <w:tabs>
          <w:tab w:val="left" w:pos="360"/>
        </w:tabs>
        <w:spacing w:after="0" w:line="360" w:lineRule="auto"/>
        <w:ind w:left="360"/>
        <w:contextualSpacing w:val="0"/>
        <w:rPr>
          <w:rFonts w:ascii="Times New Roman" w:hAnsi="Times New Roman" w:cs="Times New Roman"/>
          <w:sz w:val="24"/>
          <w:szCs w:val="24"/>
          <w:lang w:val="en-GB"/>
        </w:rPr>
      </w:pPr>
      <w:r w:rsidRPr="00FA45E0">
        <w:rPr>
          <w:rFonts w:ascii="Times New Roman" w:hAnsi="Times New Roman" w:cs="Times New Roman"/>
          <w:sz w:val="24"/>
          <w:szCs w:val="24"/>
          <w:lang w:val="en-GB"/>
        </w:rPr>
        <w:t xml:space="preserve">The text should be set to </w:t>
      </w:r>
      <w:r w:rsidR="00127465" w:rsidRPr="00127465">
        <w:rPr>
          <w:rFonts w:ascii="Times New Roman" w:hAnsi="Times New Roman" w:cs="Times New Roman"/>
          <w:sz w:val="24"/>
          <w:szCs w:val="24"/>
          <w:lang w:val="en-GB"/>
        </w:rPr>
        <w:t>1.5 line spacing</w:t>
      </w:r>
      <w:r w:rsidRPr="00FA45E0">
        <w:rPr>
          <w:rFonts w:ascii="Times New Roman" w:hAnsi="Times New Roman" w:cs="Times New Roman"/>
          <w:sz w:val="24"/>
          <w:szCs w:val="24"/>
          <w:lang w:val="en-GB"/>
        </w:rPr>
        <w:t>.</w:t>
      </w:r>
    </w:p>
    <w:p w14:paraId="00937402" w14:textId="77777777" w:rsidR="00D33F36" w:rsidRPr="00FA45E0" w:rsidRDefault="00036EFD" w:rsidP="00127465">
      <w:pPr>
        <w:pStyle w:val="ListParagraph"/>
        <w:numPr>
          <w:ilvl w:val="0"/>
          <w:numId w:val="1"/>
        </w:numPr>
        <w:tabs>
          <w:tab w:val="left" w:pos="360"/>
        </w:tabs>
        <w:spacing w:after="0" w:line="360" w:lineRule="auto"/>
        <w:ind w:left="360"/>
        <w:contextualSpacing w:val="0"/>
        <w:rPr>
          <w:rFonts w:ascii="Times New Roman" w:hAnsi="Times New Roman" w:cs="Times New Roman"/>
          <w:sz w:val="24"/>
          <w:szCs w:val="24"/>
          <w:lang w:val="en-GB"/>
        </w:rPr>
      </w:pPr>
      <w:r w:rsidRPr="00FA45E0">
        <w:rPr>
          <w:rFonts w:ascii="Times New Roman" w:hAnsi="Times New Roman" w:cs="Times New Roman"/>
          <w:sz w:val="24"/>
          <w:szCs w:val="24"/>
          <w:lang w:val="en-GB"/>
        </w:rPr>
        <w:t xml:space="preserve">Paragraphs should be justified. </w:t>
      </w:r>
    </w:p>
    <w:p w14:paraId="1E9609C7" w14:textId="574EF64A" w:rsidR="00036EFD" w:rsidRPr="00FA45E0" w:rsidRDefault="00D33F36" w:rsidP="00127465">
      <w:pPr>
        <w:tabs>
          <w:tab w:val="left" w:pos="284"/>
        </w:tabs>
        <w:spacing w:after="0" w:line="360" w:lineRule="auto"/>
        <w:jc w:val="both"/>
        <w:rPr>
          <w:rFonts w:ascii="Times New Roman" w:hAnsi="Times New Roman" w:cs="Times New Roman"/>
          <w:sz w:val="24"/>
          <w:szCs w:val="24"/>
          <w:lang w:val="en-GB"/>
        </w:rPr>
      </w:pPr>
      <w:r w:rsidRPr="00FA45E0">
        <w:rPr>
          <w:rFonts w:ascii="Times New Roman" w:hAnsi="Times New Roman" w:cs="Times New Roman"/>
          <w:sz w:val="24"/>
          <w:szCs w:val="24"/>
          <w:lang w:val="en-GB"/>
        </w:rPr>
        <w:tab/>
      </w:r>
      <w:r w:rsidR="00036EFD" w:rsidRPr="00FA45E0">
        <w:rPr>
          <w:rFonts w:ascii="Times New Roman" w:hAnsi="Times New Roman" w:cs="Times New Roman"/>
          <w:sz w:val="24"/>
          <w:szCs w:val="24"/>
          <w:lang w:val="en-GB"/>
        </w:rPr>
        <w:t>The first paragraph after a section or subsection should not be indented; subsequent paragraphs should be indented by 5 mm.</w:t>
      </w:r>
    </w:p>
    <w:p w14:paraId="7D01E7EA" w14:textId="0B4B564B" w:rsidR="00036EFD" w:rsidRPr="00FA45E0" w:rsidRDefault="00D33F36" w:rsidP="00127465">
      <w:pPr>
        <w:tabs>
          <w:tab w:val="left" w:pos="284"/>
        </w:tabs>
        <w:spacing w:after="0" w:line="360" w:lineRule="auto"/>
        <w:jc w:val="both"/>
        <w:rPr>
          <w:rFonts w:ascii="Times New Roman" w:hAnsi="Times New Roman" w:cs="Times New Roman"/>
          <w:sz w:val="24"/>
          <w:szCs w:val="24"/>
          <w:lang w:val="en-GB"/>
        </w:rPr>
      </w:pPr>
      <w:r w:rsidRPr="00FA45E0">
        <w:rPr>
          <w:rFonts w:ascii="Times New Roman" w:hAnsi="Times New Roman" w:cs="Times New Roman"/>
          <w:sz w:val="24"/>
          <w:szCs w:val="24"/>
          <w:lang w:val="en-GB"/>
        </w:rPr>
        <w:tab/>
      </w:r>
      <w:r w:rsidR="00036EFD" w:rsidRPr="00FA45E0">
        <w:rPr>
          <w:rFonts w:ascii="Times New Roman" w:hAnsi="Times New Roman" w:cs="Times New Roman"/>
          <w:sz w:val="24"/>
          <w:szCs w:val="24"/>
          <w:lang w:val="en-GB"/>
        </w:rPr>
        <w:t xml:space="preserve">The article must be divided into chapters following the </w:t>
      </w:r>
      <w:proofErr w:type="spellStart"/>
      <w:r w:rsidR="00036EFD" w:rsidRPr="00FA45E0">
        <w:rPr>
          <w:rFonts w:ascii="Times New Roman" w:hAnsi="Times New Roman" w:cs="Times New Roman"/>
          <w:sz w:val="24"/>
          <w:szCs w:val="24"/>
          <w:lang w:val="en-GB"/>
        </w:rPr>
        <w:t>IMRaD</w:t>
      </w:r>
      <w:proofErr w:type="spellEnd"/>
      <w:r w:rsidR="00036EFD" w:rsidRPr="00FA45E0">
        <w:rPr>
          <w:rFonts w:ascii="Times New Roman" w:hAnsi="Times New Roman" w:cs="Times New Roman"/>
          <w:sz w:val="24"/>
          <w:szCs w:val="24"/>
          <w:lang w:val="en-GB"/>
        </w:rPr>
        <w:t xml:space="preserve"> structure (Introduction, Methods, Results and Discussions); introduction and conclusions are obligatory. </w:t>
      </w:r>
    </w:p>
    <w:p w14:paraId="4D2AE6EE" w14:textId="7528509D" w:rsidR="00036EFD" w:rsidRPr="00FA45E0" w:rsidRDefault="00D33F36" w:rsidP="00127465">
      <w:pPr>
        <w:tabs>
          <w:tab w:val="left" w:pos="284"/>
        </w:tabs>
        <w:spacing w:after="0" w:line="360" w:lineRule="auto"/>
        <w:jc w:val="both"/>
        <w:rPr>
          <w:rFonts w:ascii="Times New Roman" w:hAnsi="Times New Roman" w:cs="Times New Roman"/>
          <w:sz w:val="24"/>
          <w:szCs w:val="24"/>
          <w:lang w:val="en-GB"/>
        </w:rPr>
      </w:pPr>
      <w:r w:rsidRPr="00FA45E0">
        <w:rPr>
          <w:rFonts w:ascii="Times New Roman" w:hAnsi="Times New Roman" w:cs="Times New Roman"/>
          <w:sz w:val="24"/>
          <w:szCs w:val="24"/>
          <w:lang w:val="en-GB"/>
        </w:rPr>
        <w:tab/>
      </w:r>
      <w:r w:rsidR="00036EFD" w:rsidRPr="00FA45E0">
        <w:rPr>
          <w:rFonts w:ascii="Times New Roman" w:hAnsi="Times New Roman" w:cs="Times New Roman"/>
          <w:sz w:val="24"/>
          <w:szCs w:val="24"/>
          <w:lang w:val="en-GB"/>
        </w:rPr>
        <w:t xml:space="preserve">The use of subsections to divide the text of the paper is optional and left as a decision for the author. Where the author wishes to divide the paper into subsections the formatting shown in Table </w:t>
      </w:r>
      <w:r w:rsidRPr="00FA45E0">
        <w:rPr>
          <w:rFonts w:ascii="Times New Roman" w:hAnsi="Times New Roman" w:cs="Times New Roman"/>
          <w:sz w:val="24"/>
          <w:szCs w:val="24"/>
          <w:lang w:val="en-GB"/>
        </w:rPr>
        <w:t>1</w:t>
      </w:r>
      <w:r w:rsidR="00036EFD" w:rsidRPr="00FA45E0">
        <w:rPr>
          <w:rFonts w:ascii="Times New Roman" w:hAnsi="Times New Roman" w:cs="Times New Roman"/>
          <w:sz w:val="24"/>
          <w:szCs w:val="24"/>
          <w:lang w:val="en-GB"/>
        </w:rPr>
        <w:t xml:space="preserve"> should be used. </w:t>
      </w:r>
    </w:p>
    <w:p w14:paraId="01EA1A19" w14:textId="44D91CF9" w:rsidR="00036EFD" w:rsidRPr="00FA45E0" w:rsidRDefault="00D33F36" w:rsidP="00127465">
      <w:pPr>
        <w:tabs>
          <w:tab w:val="left" w:pos="284"/>
        </w:tabs>
        <w:spacing w:after="0" w:line="360" w:lineRule="auto"/>
        <w:jc w:val="both"/>
        <w:rPr>
          <w:rFonts w:ascii="Times New Roman" w:hAnsi="Times New Roman" w:cs="Times New Roman"/>
          <w:sz w:val="24"/>
          <w:szCs w:val="24"/>
          <w:lang w:val="en-GB"/>
        </w:rPr>
      </w:pPr>
      <w:r w:rsidRPr="00FA45E0">
        <w:rPr>
          <w:rFonts w:ascii="Times New Roman" w:hAnsi="Times New Roman" w:cs="Times New Roman"/>
          <w:sz w:val="24"/>
          <w:szCs w:val="24"/>
          <w:lang w:val="en-GB"/>
        </w:rPr>
        <w:tab/>
      </w:r>
      <w:r w:rsidR="00036EFD" w:rsidRPr="00FA45E0">
        <w:rPr>
          <w:rFonts w:ascii="Times New Roman" w:hAnsi="Times New Roman" w:cs="Times New Roman"/>
          <w:sz w:val="24"/>
          <w:szCs w:val="24"/>
          <w:lang w:val="en-GB"/>
        </w:rPr>
        <w:t>Do not include a comma in the chapter title after the last number.</w:t>
      </w:r>
    </w:p>
    <w:p w14:paraId="0CF7D833" w14:textId="50EA307A" w:rsidR="00036EFD" w:rsidRPr="00FA45E0" w:rsidRDefault="00D33F36" w:rsidP="00127465">
      <w:pPr>
        <w:tabs>
          <w:tab w:val="left" w:pos="284"/>
        </w:tabs>
        <w:spacing w:after="0" w:line="360" w:lineRule="auto"/>
        <w:jc w:val="both"/>
        <w:rPr>
          <w:rFonts w:ascii="Times New Roman" w:hAnsi="Times New Roman" w:cs="Times New Roman"/>
          <w:sz w:val="24"/>
          <w:szCs w:val="24"/>
          <w:lang w:val="en-GB"/>
        </w:rPr>
      </w:pPr>
      <w:r w:rsidRPr="00FA45E0">
        <w:rPr>
          <w:rFonts w:ascii="Times New Roman" w:hAnsi="Times New Roman" w:cs="Times New Roman"/>
          <w:sz w:val="24"/>
          <w:szCs w:val="24"/>
          <w:lang w:val="en-GB"/>
        </w:rPr>
        <w:tab/>
      </w:r>
      <w:r w:rsidR="00036EFD" w:rsidRPr="00FA45E0">
        <w:rPr>
          <w:rFonts w:ascii="Times New Roman" w:hAnsi="Times New Roman" w:cs="Times New Roman"/>
          <w:sz w:val="24"/>
          <w:szCs w:val="24"/>
          <w:lang w:val="en-GB"/>
        </w:rPr>
        <w:t>If you want to indicate part of the text in bullet points, use black bullets with an indentation of 0.</w:t>
      </w:r>
      <w:r w:rsidRPr="00FA45E0">
        <w:rPr>
          <w:rFonts w:ascii="Times New Roman" w:hAnsi="Times New Roman" w:cs="Times New Roman"/>
          <w:sz w:val="24"/>
          <w:szCs w:val="24"/>
          <w:lang w:val="en-GB"/>
        </w:rPr>
        <w:t>0</w:t>
      </w:r>
      <w:r w:rsidR="00036EFD" w:rsidRPr="00FA45E0">
        <w:rPr>
          <w:rFonts w:ascii="Times New Roman" w:hAnsi="Times New Roman" w:cs="Times New Roman"/>
          <w:sz w:val="24"/>
          <w:szCs w:val="24"/>
          <w:lang w:val="en-GB"/>
        </w:rPr>
        <w:t xml:space="preserve"> cm left and hanging by 0.63 cm.</w:t>
      </w:r>
    </w:p>
    <w:p w14:paraId="7FAEE9B6" w14:textId="77777777" w:rsidR="00127465" w:rsidRDefault="00127465">
      <w:pPr>
        <w:rPr>
          <w:rFonts w:ascii="Times New Roman" w:hAnsi="Times New Roman" w:cs="Times New Roman"/>
          <w:b/>
          <w:bCs/>
          <w:lang w:val="en-GB"/>
        </w:rPr>
      </w:pPr>
      <w:r>
        <w:rPr>
          <w:rFonts w:ascii="Times New Roman" w:hAnsi="Times New Roman" w:cs="Times New Roman"/>
          <w:b/>
          <w:bCs/>
          <w:lang w:val="en-GB"/>
        </w:rPr>
        <w:br w:type="page"/>
      </w:r>
    </w:p>
    <w:p w14:paraId="1B2DC8F7" w14:textId="40EA82F6" w:rsidR="00036EFD" w:rsidRPr="005650F6" w:rsidRDefault="00036EFD" w:rsidP="00127465">
      <w:pPr>
        <w:spacing w:before="120" w:after="120" w:line="360" w:lineRule="auto"/>
        <w:rPr>
          <w:rFonts w:ascii="Times New Roman" w:hAnsi="Times New Roman" w:cs="Times New Roman"/>
          <w:b/>
          <w:bCs/>
          <w:lang w:val="en-GB"/>
        </w:rPr>
      </w:pPr>
      <w:r w:rsidRPr="005650F6">
        <w:rPr>
          <w:rFonts w:ascii="Times New Roman" w:hAnsi="Times New Roman" w:cs="Times New Roman"/>
          <w:b/>
          <w:bCs/>
          <w:lang w:val="en-GB"/>
        </w:rPr>
        <w:lastRenderedPageBreak/>
        <w:t xml:space="preserve">Table </w:t>
      </w:r>
      <w:r w:rsidR="00D33F36" w:rsidRPr="005650F6">
        <w:rPr>
          <w:rFonts w:ascii="Times New Roman" w:hAnsi="Times New Roman" w:cs="Times New Roman"/>
          <w:b/>
          <w:bCs/>
          <w:lang w:val="en-GB"/>
        </w:rPr>
        <w:t>1</w:t>
      </w:r>
      <w:r w:rsidRPr="005650F6">
        <w:rPr>
          <w:rFonts w:ascii="Times New Roman" w:hAnsi="Times New Roman" w:cs="Times New Roman"/>
          <w:b/>
          <w:bCs/>
          <w:lang w:val="en-GB"/>
        </w:rPr>
        <w:t>. Formatting sections, subsections and subsubsections.</w:t>
      </w:r>
    </w:p>
    <w:tbl>
      <w:tblPr>
        <w:tblW w:w="0" w:type="auto"/>
        <w:jc w:val="center"/>
        <w:tblLook w:val="0000" w:firstRow="0" w:lastRow="0" w:firstColumn="0" w:lastColumn="0" w:noHBand="0" w:noVBand="0"/>
      </w:tblPr>
      <w:tblGrid>
        <w:gridCol w:w="1488"/>
        <w:gridCol w:w="1952"/>
        <w:gridCol w:w="2129"/>
        <w:gridCol w:w="2178"/>
      </w:tblGrid>
      <w:tr w:rsidR="00EB551D" w:rsidRPr="005650F6" w14:paraId="247EAA9B" w14:textId="77777777" w:rsidTr="00EB551D">
        <w:trPr>
          <w:trHeight w:val="454"/>
          <w:jc w:val="center"/>
        </w:trPr>
        <w:tc>
          <w:tcPr>
            <w:tcW w:w="0" w:type="auto"/>
            <w:tcBorders>
              <w:top w:val="single" w:sz="4" w:space="0" w:color="000000"/>
              <w:left w:val="single" w:sz="4" w:space="0" w:color="000000"/>
              <w:bottom w:val="single" w:sz="4" w:space="0" w:color="000000"/>
            </w:tcBorders>
            <w:vAlign w:val="center"/>
          </w:tcPr>
          <w:p w14:paraId="15A627CB"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p>
        </w:tc>
        <w:tc>
          <w:tcPr>
            <w:tcW w:w="0" w:type="auto"/>
            <w:tcBorders>
              <w:top w:val="single" w:sz="4" w:space="0" w:color="000000"/>
              <w:left w:val="single" w:sz="4" w:space="0" w:color="000000"/>
              <w:bottom w:val="single" w:sz="4" w:space="0" w:color="000000"/>
            </w:tcBorders>
            <w:vAlign w:val="center"/>
          </w:tcPr>
          <w:p w14:paraId="2251577C"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Font</w:t>
            </w:r>
          </w:p>
        </w:tc>
        <w:tc>
          <w:tcPr>
            <w:tcW w:w="0" w:type="auto"/>
            <w:tcBorders>
              <w:top w:val="single" w:sz="4" w:space="0" w:color="000000"/>
              <w:left w:val="single" w:sz="4" w:space="0" w:color="000000"/>
              <w:bottom w:val="single" w:sz="4" w:space="0" w:color="000000"/>
            </w:tcBorders>
            <w:vAlign w:val="center"/>
          </w:tcPr>
          <w:p w14:paraId="2596077D"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Spacing</w:t>
            </w:r>
          </w:p>
        </w:tc>
        <w:tc>
          <w:tcPr>
            <w:tcW w:w="0" w:type="auto"/>
            <w:tcBorders>
              <w:top w:val="single" w:sz="4" w:space="0" w:color="000000"/>
              <w:left w:val="single" w:sz="4" w:space="0" w:color="000000"/>
              <w:bottom w:val="single" w:sz="4" w:space="0" w:color="000000"/>
              <w:right w:val="single" w:sz="4" w:space="0" w:color="000000"/>
            </w:tcBorders>
            <w:vAlign w:val="center"/>
          </w:tcPr>
          <w:p w14:paraId="07AA1F47" w14:textId="62120D61" w:rsidR="00EB551D" w:rsidRPr="005650F6" w:rsidRDefault="005650F6"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N</w:t>
            </w:r>
            <w:r w:rsidR="00EB551D" w:rsidRPr="005650F6">
              <w:rPr>
                <w:rFonts w:ascii="Times New Roman" w:hAnsi="Times New Roman" w:cs="Times New Roman"/>
                <w:lang w:val="en-GB"/>
              </w:rPr>
              <w:t>umbering</w:t>
            </w:r>
          </w:p>
        </w:tc>
      </w:tr>
      <w:tr w:rsidR="00EB551D" w:rsidRPr="005650F6" w14:paraId="26D66C7D" w14:textId="77777777" w:rsidTr="00EB551D">
        <w:trPr>
          <w:trHeight w:val="284"/>
          <w:jc w:val="center"/>
        </w:trPr>
        <w:tc>
          <w:tcPr>
            <w:tcW w:w="0" w:type="auto"/>
            <w:tcBorders>
              <w:top w:val="single" w:sz="4" w:space="0" w:color="000000"/>
              <w:left w:val="single" w:sz="4" w:space="0" w:color="000000"/>
              <w:bottom w:val="single" w:sz="4" w:space="0" w:color="000000"/>
            </w:tcBorders>
            <w:vAlign w:val="center"/>
          </w:tcPr>
          <w:p w14:paraId="2A63BE8C"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Section</w:t>
            </w:r>
          </w:p>
        </w:tc>
        <w:tc>
          <w:tcPr>
            <w:tcW w:w="0" w:type="auto"/>
            <w:tcBorders>
              <w:top w:val="single" w:sz="4" w:space="0" w:color="000000"/>
              <w:left w:val="single" w:sz="4" w:space="0" w:color="000000"/>
              <w:bottom w:val="single" w:sz="4" w:space="0" w:color="000000"/>
            </w:tcBorders>
            <w:vAlign w:val="center"/>
          </w:tcPr>
          <w:p w14:paraId="4F91CA37" w14:textId="7A009C8E" w:rsidR="00EB551D" w:rsidRPr="005650F6" w:rsidRDefault="00EB551D" w:rsidP="00127465">
            <w:pPr>
              <w:snapToGrid w:val="0"/>
              <w:spacing w:before="120" w:after="120" w:line="240" w:lineRule="auto"/>
              <w:jc w:val="center"/>
              <w:rPr>
                <w:rFonts w:ascii="Times New Roman" w:hAnsi="Times New Roman" w:cs="Times New Roman"/>
                <w:b/>
                <w:lang w:val="en-GB"/>
              </w:rPr>
            </w:pPr>
            <w:r w:rsidRPr="005650F6">
              <w:rPr>
                <w:rFonts w:ascii="Times New Roman" w:hAnsi="Times New Roman" w:cs="Times New Roman"/>
                <w:lang w:val="en-GB"/>
              </w:rPr>
              <w:t>1</w:t>
            </w:r>
            <w:r w:rsidR="005339C7" w:rsidRPr="005650F6">
              <w:rPr>
                <w:rFonts w:ascii="Times New Roman" w:hAnsi="Times New Roman" w:cs="Times New Roman"/>
                <w:lang w:val="en-GB"/>
              </w:rPr>
              <w:t>4</w:t>
            </w:r>
            <w:r w:rsidRPr="005650F6">
              <w:rPr>
                <w:rFonts w:ascii="Times New Roman" w:hAnsi="Times New Roman" w:cs="Times New Roman"/>
                <w:lang w:val="en-GB"/>
              </w:rPr>
              <w:t xml:space="preserve">-point </w:t>
            </w:r>
            <w:r w:rsidRPr="005650F6">
              <w:rPr>
                <w:rFonts w:ascii="Times New Roman" w:hAnsi="Times New Roman" w:cs="Times New Roman"/>
                <w:b/>
                <w:lang w:val="en-GB"/>
              </w:rPr>
              <w:t>TNR bold</w:t>
            </w:r>
          </w:p>
        </w:tc>
        <w:tc>
          <w:tcPr>
            <w:tcW w:w="0" w:type="auto"/>
            <w:tcBorders>
              <w:top w:val="single" w:sz="4" w:space="0" w:color="000000"/>
              <w:left w:val="single" w:sz="4" w:space="0" w:color="000000"/>
              <w:bottom w:val="single" w:sz="4" w:space="0" w:color="000000"/>
            </w:tcBorders>
            <w:vAlign w:val="center"/>
          </w:tcPr>
          <w:p w14:paraId="27077327" w14:textId="5331BDF4" w:rsidR="00EB551D" w:rsidRPr="005650F6" w:rsidRDefault="005339C7"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24</w:t>
            </w:r>
            <w:r w:rsidR="00EB551D" w:rsidRPr="005650F6">
              <w:rPr>
                <w:rFonts w:ascii="Times New Roman" w:hAnsi="Times New Roman" w:cs="Times New Roman"/>
                <w:lang w:val="en-GB"/>
              </w:rPr>
              <w:t xml:space="preserve"> pt before </w:t>
            </w:r>
            <w:r w:rsidRPr="005650F6">
              <w:rPr>
                <w:rFonts w:ascii="Times New Roman" w:hAnsi="Times New Roman" w:cs="Times New Roman"/>
                <w:lang w:val="en-GB"/>
              </w:rPr>
              <w:t xml:space="preserve">0 </w:t>
            </w:r>
            <w:r w:rsidR="00EB551D" w:rsidRPr="005650F6">
              <w:rPr>
                <w:rFonts w:ascii="Times New Roman" w:hAnsi="Times New Roman" w:cs="Times New Roman"/>
                <w:lang w:val="en-GB"/>
              </w:rPr>
              <w:t>pt after</w:t>
            </w:r>
          </w:p>
        </w:tc>
        <w:tc>
          <w:tcPr>
            <w:tcW w:w="0" w:type="auto"/>
            <w:tcBorders>
              <w:top w:val="single" w:sz="4" w:space="0" w:color="000000"/>
              <w:left w:val="single" w:sz="4" w:space="0" w:color="000000"/>
              <w:bottom w:val="single" w:sz="4" w:space="0" w:color="000000"/>
              <w:right w:val="single" w:sz="4" w:space="0" w:color="000000"/>
            </w:tcBorders>
            <w:vAlign w:val="center"/>
          </w:tcPr>
          <w:p w14:paraId="63D96A78"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1, 2, 3, etc.</w:t>
            </w:r>
          </w:p>
        </w:tc>
      </w:tr>
      <w:tr w:rsidR="00EB551D" w:rsidRPr="005650F6" w14:paraId="4EB1DB7A" w14:textId="77777777" w:rsidTr="00EB551D">
        <w:trPr>
          <w:trHeight w:val="567"/>
          <w:jc w:val="center"/>
        </w:trPr>
        <w:tc>
          <w:tcPr>
            <w:tcW w:w="0" w:type="auto"/>
            <w:tcBorders>
              <w:top w:val="single" w:sz="4" w:space="0" w:color="000000"/>
              <w:left w:val="single" w:sz="4" w:space="0" w:color="000000"/>
              <w:bottom w:val="single" w:sz="4" w:space="0" w:color="000000"/>
            </w:tcBorders>
            <w:vAlign w:val="center"/>
          </w:tcPr>
          <w:p w14:paraId="0B0CCAA9"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Subsection</w:t>
            </w:r>
          </w:p>
        </w:tc>
        <w:tc>
          <w:tcPr>
            <w:tcW w:w="0" w:type="auto"/>
            <w:tcBorders>
              <w:top w:val="single" w:sz="4" w:space="0" w:color="000000"/>
              <w:left w:val="single" w:sz="4" w:space="0" w:color="000000"/>
              <w:bottom w:val="single" w:sz="4" w:space="0" w:color="000000"/>
            </w:tcBorders>
            <w:vAlign w:val="center"/>
          </w:tcPr>
          <w:p w14:paraId="04C7614E" w14:textId="2D59AEF2" w:rsidR="00EB551D" w:rsidRPr="005650F6" w:rsidRDefault="00EB551D" w:rsidP="00127465">
            <w:pPr>
              <w:snapToGrid w:val="0"/>
              <w:spacing w:before="120" w:after="120" w:line="240" w:lineRule="auto"/>
              <w:jc w:val="center"/>
              <w:rPr>
                <w:rFonts w:ascii="Times New Roman" w:hAnsi="Times New Roman" w:cs="Times New Roman"/>
                <w:b/>
                <w:lang w:val="en-GB"/>
              </w:rPr>
            </w:pPr>
            <w:r w:rsidRPr="005650F6">
              <w:rPr>
                <w:rFonts w:ascii="Times New Roman" w:hAnsi="Times New Roman" w:cs="Times New Roman"/>
                <w:lang w:val="en-GB"/>
              </w:rPr>
              <w:t>1</w:t>
            </w:r>
            <w:r w:rsidR="005339C7" w:rsidRPr="005650F6">
              <w:rPr>
                <w:rFonts w:ascii="Times New Roman" w:hAnsi="Times New Roman" w:cs="Times New Roman"/>
                <w:lang w:val="en-GB"/>
              </w:rPr>
              <w:t>4</w:t>
            </w:r>
            <w:r w:rsidRPr="005650F6">
              <w:rPr>
                <w:rFonts w:ascii="Times New Roman" w:hAnsi="Times New Roman" w:cs="Times New Roman"/>
                <w:lang w:val="en-GB"/>
              </w:rPr>
              <w:t xml:space="preserve">-point </w:t>
            </w:r>
            <w:r w:rsidRPr="005650F6">
              <w:rPr>
                <w:rFonts w:ascii="Times New Roman" w:hAnsi="Times New Roman" w:cs="Times New Roman"/>
                <w:b/>
                <w:lang w:val="en-GB"/>
              </w:rPr>
              <w:t>TNR bold</w:t>
            </w:r>
          </w:p>
        </w:tc>
        <w:tc>
          <w:tcPr>
            <w:tcW w:w="0" w:type="auto"/>
            <w:tcBorders>
              <w:top w:val="single" w:sz="4" w:space="0" w:color="000000"/>
              <w:left w:val="single" w:sz="4" w:space="0" w:color="000000"/>
              <w:bottom w:val="single" w:sz="4" w:space="0" w:color="000000"/>
            </w:tcBorders>
            <w:vAlign w:val="center"/>
          </w:tcPr>
          <w:p w14:paraId="6FECB1BE" w14:textId="60BE17D6" w:rsidR="00EB551D" w:rsidRPr="005650F6" w:rsidRDefault="005339C7"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12</w:t>
            </w:r>
            <w:r w:rsidR="00EB551D" w:rsidRPr="005650F6">
              <w:rPr>
                <w:rFonts w:ascii="Times New Roman" w:hAnsi="Times New Roman" w:cs="Times New Roman"/>
                <w:lang w:val="en-GB"/>
              </w:rPr>
              <w:t xml:space="preserve"> pt before </w:t>
            </w:r>
            <w:r w:rsidRPr="005650F6">
              <w:rPr>
                <w:rFonts w:ascii="Times New Roman" w:hAnsi="Times New Roman" w:cs="Times New Roman"/>
                <w:lang w:val="en-GB"/>
              </w:rPr>
              <w:t>0</w:t>
            </w:r>
            <w:r w:rsidR="00EB551D" w:rsidRPr="005650F6">
              <w:rPr>
                <w:rFonts w:ascii="Times New Roman" w:hAnsi="Times New Roman" w:cs="Times New Roman"/>
                <w:lang w:val="en-GB"/>
              </w:rPr>
              <w:t xml:space="preserve"> pt after</w:t>
            </w:r>
          </w:p>
        </w:tc>
        <w:tc>
          <w:tcPr>
            <w:tcW w:w="0" w:type="auto"/>
            <w:tcBorders>
              <w:top w:val="single" w:sz="4" w:space="0" w:color="000000"/>
              <w:left w:val="single" w:sz="4" w:space="0" w:color="000000"/>
              <w:bottom w:val="single" w:sz="4" w:space="0" w:color="000000"/>
              <w:right w:val="single" w:sz="4" w:space="0" w:color="000000"/>
            </w:tcBorders>
            <w:vAlign w:val="center"/>
          </w:tcPr>
          <w:p w14:paraId="666BC001"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1.1, 1.2, 1.3, etc.</w:t>
            </w:r>
          </w:p>
        </w:tc>
      </w:tr>
      <w:tr w:rsidR="00EB551D" w:rsidRPr="005650F6" w14:paraId="09D03718" w14:textId="77777777" w:rsidTr="00EB551D">
        <w:trPr>
          <w:trHeight w:val="567"/>
          <w:jc w:val="center"/>
        </w:trPr>
        <w:tc>
          <w:tcPr>
            <w:tcW w:w="0" w:type="auto"/>
            <w:tcBorders>
              <w:top w:val="single" w:sz="4" w:space="0" w:color="000000"/>
              <w:left w:val="single" w:sz="4" w:space="0" w:color="000000"/>
              <w:bottom w:val="single" w:sz="4" w:space="0" w:color="000000"/>
            </w:tcBorders>
            <w:vAlign w:val="center"/>
          </w:tcPr>
          <w:p w14:paraId="183DAD7E"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Subsubsection</w:t>
            </w:r>
          </w:p>
        </w:tc>
        <w:tc>
          <w:tcPr>
            <w:tcW w:w="0" w:type="auto"/>
            <w:tcBorders>
              <w:top w:val="single" w:sz="4" w:space="0" w:color="000000"/>
              <w:left w:val="single" w:sz="4" w:space="0" w:color="000000"/>
              <w:bottom w:val="single" w:sz="4" w:space="0" w:color="000000"/>
            </w:tcBorders>
            <w:vAlign w:val="center"/>
          </w:tcPr>
          <w:p w14:paraId="113569E8" w14:textId="64357E13" w:rsidR="00EB551D" w:rsidRPr="005650F6" w:rsidRDefault="00EB551D" w:rsidP="00127465">
            <w:pPr>
              <w:snapToGrid w:val="0"/>
              <w:spacing w:before="120" w:after="120" w:line="240" w:lineRule="auto"/>
              <w:jc w:val="center"/>
              <w:rPr>
                <w:rFonts w:ascii="Times New Roman" w:hAnsi="Times New Roman" w:cs="Times New Roman"/>
                <w:i/>
                <w:lang w:val="en-GB"/>
              </w:rPr>
            </w:pPr>
            <w:r w:rsidRPr="005650F6">
              <w:rPr>
                <w:rFonts w:ascii="Times New Roman" w:hAnsi="Times New Roman" w:cs="Times New Roman"/>
                <w:lang w:val="en-GB"/>
              </w:rPr>
              <w:t>1</w:t>
            </w:r>
            <w:r w:rsidR="005339C7" w:rsidRPr="005650F6">
              <w:rPr>
                <w:rFonts w:ascii="Times New Roman" w:hAnsi="Times New Roman" w:cs="Times New Roman"/>
                <w:lang w:val="en-GB"/>
              </w:rPr>
              <w:t>4</w:t>
            </w:r>
            <w:r w:rsidRPr="005650F6">
              <w:rPr>
                <w:rFonts w:ascii="Times New Roman" w:hAnsi="Times New Roman" w:cs="Times New Roman"/>
                <w:lang w:val="en-GB"/>
              </w:rPr>
              <w:t xml:space="preserve">-point </w:t>
            </w:r>
            <w:r w:rsidRPr="005650F6">
              <w:rPr>
                <w:rFonts w:ascii="Times New Roman" w:hAnsi="Times New Roman" w:cs="Times New Roman"/>
                <w:i/>
                <w:lang w:val="en-GB"/>
              </w:rPr>
              <w:t>TNR Italic</w:t>
            </w:r>
          </w:p>
        </w:tc>
        <w:tc>
          <w:tcPr>
            <w:tcW w:w="0" w:type="auto"/>
            <w:tcBorders>
              <w:top w:val="single" w:sz="4" w:space="0" w:color="000000"/>
              <w:left w:val="single" w:sz="4" w:space="0" w:color="000000"/>
              <w:bottom w:val="single" w:sz="4" w:space="0" w:color="000000"/>
            </w:tcBorders>
            <w:vAlign w:val="center"/>
          </w:tcPr>
          <w:p w14:paraId="492CA66C" w14:textId="1B214D56" w:rsidR="00EB551D" w:rsidRPr="005650F6" w:rsidRDefault="005339C7"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6</w:t>
            </w:r>
            <w:r w:rsidR="00EB551D" w:rsidRPr="005650F6">
              <w:rPr>
                <w:rFonts w:ascii="Times New Roman" w:hAnsi="Times New Roman" w:cs="Times New Roman"/>
                <w:lang w:val="en-GB"/>
              </w:rPr>
              <w:t xml:space="preserve"> pt before </w:t>
            </w:r>
            <w:r w:rsidRPr="005650F6">
              <w:rPr>
                <w:rFonts w:ascii="Times New Roman" w:hAnsi="Times New Roman" w:cs="Times New Roman"/>
                <w:lang w:val="en-GB"/>
              </w:rPr>
              <w:t>0</w:t>
            </w:r>
            <w:r w:rsidR="00EB551D" w:rsidRPr="005650F6">
              <w:rPr>
                <w:rFonts w:ascii="Times New Roman" w:hAnsi="Times New Roman" w:cs="Times New Roman"/>
                <w:lang w:val="en-GB"/>
              </w:rPr>
              <w:t xml:space="preserve"> pt after</w:t>
            </w:r>
          </w:p>
        </w:tc>
        <w:tc>
          <w:tcPr>
            <w:tcW w:w="0" w:type="auto"/>
            <w:tcBorders>
              <w:top w:val="single" w:sz="4" w:space="0" w:color="000000"/>
              <w:left w:val="single" w:sz="4" w:space="0" w:color="000000"/>
              <w:bottom w:val="single" w:sz="4" w:space="0" w:color="000000"/>
              <w:right w:val="single" w:sz="4" w:space="0" w:color="000000"/>
            </w:tcBorders>
            <w:vAlign w:val="center"/>
          </w:tcPr>
          <w:p w14:paraId="50F95F77" w14:textId="77777777" w:rsidR="00EB551D" w:rsidRPr="005650F6" w:rsidRDefault="00EB551D" w:rsidP="00127465">
            <w:pPr>
              <w:snapToGrid w:val="0"/>
              <w:spacing w:before="120" w:after="120" w:line="240" w:lineRule="auto"/>
              <w:jc w:val="center"/>
              <w:rPr>
                <w:rFonts w:ascii="Times New Roman" w:hAnsi="Times New Roman" w:cs="Times New Roman"/>
                <w:lang w:val="en-GB"/>
              </w:rPr>
            </w:pPr>
            <w:r w:rsidRPr="005650F6">
              <w:rPr>
                <w:rFonts w:ascii="Times New Roman" w:hAnsi="Times New Roman" w:cs="Times New Roman"/>
                <w:lang w:val="en-GB"/>
              </w:rPr>
              <w:t>1.1.1, 1.1.2, 1.1.3, etc.</w:t>
            </w:r>
          </w:p>
        </w:tc>
      </w:tr>
    </w:tbl>
    <w:p w14:paraId="51429B0E" w14:textId="77777777" w:rsidR="00036EFD" w:rsidRPr="00B00D1D" w:rsidRDefault="00036EFD" w:rsidP="00127465">
      <w:pPr>
        <w:spacing w:before="120" w:after="120" w:line="360" w:lineRule="auto"/>
        <w:rPr>
          <w:rFonts w:ascii="Times New Roman" w:hAnsi="Times New Roman" w:cs="Times New Roman"/>
          <w:lang w:val="en-GB"/>
        </w:rPr>
      </w:pPr>
      <w:r w:rsidRPr="00B00D1D">
        <w:rPr>
          <w:rFonts w:ascii="Times New Roman" w:hAnsi="Times New Roman" w:cs="Times New Roman"/>
          <w:lang w:val="en-GB"/>
        </w:rPr>
        <w:t>Source: author (year)</w:t>
      </w:r>
    </w:p>
    <w:p w14:paraId="034350C4" w14:textId="73732923" w:rsidR="00036EFD" w:rsidRPr="005650F6" w:rsidRDefault="005650F6" w:rsidP="00127465">
      <w:pPr>
        <w:spacing w:before="480"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3</w:t>
      </w:r>
      <w:r w:rsidR="00036EFD" w:rsidRPr="005650F6">
        <w:rPr>
          <w:rFonts w:ascii="Times New Roman" w:hAnsi="Times New Roman" w:cs="Times New Roman"/>
          <w:b/>
          <w:bCs/>
          <w:sz w:val="28"/>
          <w:szCs w:val="28"/>
          <w:lang w:val="en-GB"/>
        </w:rPr>
        <w:t xml:space="preserve"> Figures and tables </w:t>
      </w:r>
    </w:p>
    <w:p w14:paraId="487E192A" w14:textId="360E864B" w:rsidR="00036EFD" w:rsidRPr="00176231" w:rsidRDefault="00036EFD" w:rsidP="00127465">
      <w:pPr>
        <w:spacing w:before="240" w:after="0" w:line="360" w:lineRule="auto"/>
        <w:jc w:val="both"/>
        <w:rPr>
          <w:rFonts w:ascii="Times New Roman" w:hAnsi="Times New Roman" w:cs="Times New Roman"/>
          <w:sz w:val="24"/>
          <w:szCs w:val="24"/>
          <w:lang w:val="en-GB"/>
        </w:rPr>
      </w:pPr>
      <w:r w:rsidRPr="00176231">
        <w:rPr>
          <w:rFonts w:ascii="Times New Roman" w:hAnsi="Times New Roman" w:cs="Times New Roman"/>
          <w:sz w:val="24"/>
          <w:szCs w:val="24"/>
          <w:lang w:val="en-GB"/>
        </w:rPr>
        <w:t>Figures and tables, as originals of good quality and well contrasted, are to be in their final form, ready for reproduction, pasted in the appropriate place in the text. Try to ensure that the size of the text in your figures is approximately the same size as the main text (1</w:t>
      </w:r>
      <w:r w:rsidR="005650F6" w:rsidRPr="00176231">
        <w:rPr>
          <w:rFonts w:ascii="Times New Roman" w:hAnsi="Times New Roman" w:cs="Times New Roman"/>
          <w:sz w:val="24"/>
          <w:szCs w:val="24"/>
          <w:lang w:val="en-GB"/>
        </w:rPr>
        <w:t>2</w:t>
      </w:r>
      <w:r w:rsidRPr="00176231">
        <w:rPr>
          <w:rFonts w:ascii="Times New Roman" w:hAnsi="Times New Roman" w:cs="Times New Roman"/>
          <w:sz w:val="24"/>
          <w:szCs w:val="24"/>
          <w:lang w:val="en-GB"/>
        </w:rPr>
        <w:t xml:space="preserve"> point). </w:t>
      </w:r>
    </w:p>
    <w:p w14:paraId="28982F50" w14:textId="55AE6E16" w:rsidR="00036EFD" w:rsidRPr="00176231" w:rsidRDefault="00176231" w:rsidP="00127465">
      <w:pPr>
        <w:spacing w:before="240"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3</w:t>
      </w:r>
      <w:r w:rsidR="00036EFD" w:rsidRPr="00176231">
        <w:rPr>
          <w:rFonts w:ascii="Times New Roman" w:hAnsi="Times New Roman" w:cs="Times New Roman"/>
          <w:b/>
          <w:bCs/>
          <w:sz w:val="28"/>
          <w:szCs w:val="28"/>
          <w:lang w:val="en-GB"/>
        </w:rPr>
        <w:t xml:space="preserve">.1 Captions/numbering </w:t>
      </w:r>
    </w:p>
    <w:p w14:paraId="715BCC61" w14:textId="2DE1E781" w:rsidR="00036EFD" w:rsidRPr="004E6CDD" w:rsidRDefault="00036EFD" w:rsidP="00127465">
      <w:pPr>
        <w:spacing w:before="240" w:after="0" w:line="360" w:lineRule="auto"/>
        <w:jc w:val="both"/>
        <w:rPr>
          <w:rFonts w:ascii="Times New Roman" w:hAnsi="Times New Roman" w:cs="Times New Roman"/>
          <w:lang w:val="en-GB"/>
        </w:rPr>
      </w:pPr>
      <w:r w:rsidRPr="004E6CDD">
        <w:rPr>
          <w:rFonts w:ascii="Times New Roman" w:hAnsi="Times New Roman" w:cs="Times New Roman"/>
          <w:lang w:val="en-GB"/>
        </w:rPr>
        <w:t xml:space="preserve">Captions should be typed in </w:t>
      </w:r>
      <w:r w:rsidR="00B00D1D" w:rsidRPr="004E6CDD">
        <w:rPr>
          <w:rFonts w:ascii="Times New Roman" w:hAnsi="Times New Roman" w:cs="Times New Roman"/>
          <w:lang w:val="en-GB"/>
        </w:rPr>
        <w:t>11</w:t>
      </w:r>
      <w:r w:rsidRPr="004E6CDD">
        <w:rPr>
          <w:rFonts w:ascii="Times New Roman" w:hAnsi="Times New Roman" w:cs="Times New Roman"/>
          <w:lang w:val="en-GB"/>
        </w:rPr>
        <w:t xml:space="preserve">-point </w:t>
      </w:r>
      <w:r w:rsidR="004E6CDD">
        <w:rPr>
          <w:rFonts w:ascii="Times New Roman" w:hAnsi="Times New Roman" w:cs="Times New Roman"/>
          <w:lang w:val="en-GB"/>
        </w:rPr>
        <w:t>TNR</w:t>
      </w:r>
      <w:r w:rsidRPr="004E6CDD">
        <w:rPr>
          <w:rFonts w:ascii="Times New Roman" w:hAnsi="Times New Roman" w:cs="Times New Roman"/>
          <w:lang w:val="en-GB"/>
        </w:rPr>
        <w:t xml:space="preserve">. They should </w:t>
      </w:r>
      <w:r w:rsidR="004E6CDD" w:rsidRPr="004E6CDD">
        <w:rPr>
          <w:rFonts w:ascii="Times New Roman" w:hAnsi="Times New Roman" w:cs="Times New Roman"/>
          <w:lang w:val="en-GB"/>
        </w:rPr>
        <w:t>align</w:t>
      </w:r>
      <w:r w:rsidR="00B00D1D" w:rsidRPr="004E6CDD">
        <w:rPr>
          <w:rFonts w:ascii="Times New Roman" w:hAnsi="Times New Roman" w:cs="Times New Roman"/>
          <w:lang w:val="en-GB"/>
        </w:rPr>
        <w:t xml:space="preserve"> to the left </w:t>
      </w:r>
      <w:r w:rsidRPr="004E6CDD">
        <w:rPr>
          <w:rFonts w:ascii="Times New Roman" w:hAnsi="Times New Roman" w:cs="Times New Roman"/>
          <w:lang w:val="en-GB"/>
        </w:rPr>
        <w:t xml:space="preserve">above the tables (see table 1.) and flush </w:t>
      </w:r>
      <w:r w:rsidR="00520CD3" w:rsidRPr="004E6CDD">
        <w:rPr>
          <w:rFonts w:ascii="Times New Roman" w:hAnsi="Times New Roman" w:cs="Times New Roman"/>
          <w:lang w:val="en-GB"/>
        </w:rPr>
        <w:t xml:space="preserve">align to the left </w:t>
      </w:r>
      <w:r w:rsidR="004E6CDD" w:rsidRPr="004E6CDD">
        <w:rPr>
          <w:rFonts w:ascii="Times New Roman" w:hAnsi="Times New Roman" w:cs="Times New Roman"/>
          <w:lang w:val="en-GB"/>
        </w:rPr>
        <w:t>underneath</w:t>
      </w:r>
      <w:r w:rsidRPr="004E6CDD">
        <w:rPr>
          <w:rFonts w:ascii="Times New Roman" w:hAnsi="Times New Roman" w:cs="Times New Roman"/>
          <w:lang w:val="en-GB"/>
        </w:rPr>
        <w:t xml:space="preserve"> the figures (see figure 1.). The spacing of the captions and source should be 6 pt before and 6 pt after in the case of the table</w:t>
      </w:r>
      <w:r w:rsidR="00520CD3" w:rsidRPr="004E6CDD">
        <w:rPr>
          <w:rFonts w:ascii="Times New Roman" w:hAnsi="Times New Roman" w:cs="Times New Roman"/>
          <w:lang w:val="en-GB"/>
        </w:rPr>
        <w:t xml:space="preserve"> and </w:t>
      </w:r>
      <w:r w:rsidR="004E6CDD" w:rsidRPr="004E6CDD">
        <w:rPr>
          <w:rFonts w:ascii="Times New Roman" w:hAnsi="Times New Roman" w:cs="Times New Roman"/>
          <w:lang w:val="en-GB"/>
        </w:rPr>
        <w:t xml:space="preserve">figure as well. </w:t>
      </w:r>
    </w:p>
    <w:p w14:paraId="69BC878B" w14:textId="767E775B" w:rsidR="00036EFD" w:rsidRPr="00176231" w:rsidRDefault="00176231" w:rsidP="00127465">
      <w:pPr>
        <w:spacing w:before="240"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3</w:t>
      </w:r>
      <w:r w:rsidR="00036EFD" w:rsidRPr="00176231">
        <w:rPr>
          <w:rFonts w:ascii="Times New Roman" w:hAnsi="Times New Roman" w:cs="Times New Roman"/>
          <w:b/>
          <w:bCs/>
          <w:sz w:val="28"/>
          <w:szCs w:val="28"/>
          <w:lang w:val="en-GB"/>
        </w:rPr>
        <w:t xml:space="preserve">.2 Positioning </w:t>
      </w:r>
    </w:p>
    <w:p w14:paraId="00A8C554" w14:textId="693E0B07" w:rsidR="00036EFD" w:rsidRPr="00B00D1D" w:rsidRDefault="00036EFD" w:rsidP="00127465">
      <w:pPr>
        <w:spacing w:before="240" w:after="0" w:line="360" w:lineRule="auto"/>
        <w:jc w:val="both"/>
        <w:rPr>
          <w:rFonts w:ascii="Times New Roman" w:hAnsi="Times New Roman" w:cs="Times New Roman"/>
          <w:lang w:val="en-GB"/>
        </w:rPr>
      </w:pPr>
      <w:r w:rsidRPr="00B00D1D">
        <w:rPr>
          <w:rFonts w:ascii="Times New Roman" w:hAnsi="Times New Roman" w:cs="Times New Roman"/>
          <w:lang w:val="en-GB"/>
        </w:rPr>
        <w:t xml:space="preserve">Place the figure as close as possible after the point where it is first referenced in the text. If there is </w:t>
      </w:r>
      <w:proofErr w:type="gramStart"/>
      <w:r w:rsidRPr="00B00D1D">
        <w:rPr>
          <w:rFonts w:ascii="Times New Roman" w:hAnsi="Times New Roman" w:cs="Times New Roman"/>
          <w:lang w:val="en-GB"/>
        </w:rPr>
        <w:t>a</w:t>
      </w:r>
      <w:r w:rsidR="00B946C8">
        <w:rPr>
          <w:rFonts w:ascii="Times New Roman" w:hAnsi="Times New Roman" w:cs="Times New Roman"/>
          <w:lang w:val="en-GB"/>
        </w:rPr>
        <w:t xml:space="preserve"> </w:t>
      </w:r>
      <w:r w:rsidRPr="00B00D1D">
        <w:rPr>
          <w:rFonts w:ascii="Times New Roman" w:hAnsi="Times New Roman" w:cs="Times New Roman"/>
          <w:lang w:val="en-GB"/>
        </w:rPr>
        <w:t>large number of</w:t>
      </w:r>
      <w:proofErr w:type="gramEnd"/>
      <w:r w:rsidRPr="00B00D1D">
        <w:rPr>
          <w:rFonts w:ascii="Times New Roman" w:hAnsi="Times New Roman" w:cs="Times New Roman"/>
          <w:lang w:val="en-GB"/>
        </w:rPr>
        <w:t xml:space="preserve"> figures and </w:t>
      </w:r>
      <w:r w:rsidR="00B00D1D" w:rsidRPr="00B00D1D">
        <w:rPr>
          <w:rFonts w:ascii="Times New Roman" w:hAnsi="Times New Roman" w:cs="Times New Roman"/>
          <w:lang w:val="en-GB"/>
        </w:rPr>
        <w:t>tables,</w:t>
      </w:r>
      <w:r w:rsidRPr="00B00D1D">
        <w:rPr>
          <w:rFonts w:ascii="Times New Roman" w:hAnsi="Times New Roman" w:cs="Times New Roman"/>
          <w:lang w:val="en-GB"/>
        </w:rPr>
        <w:t xml:space="preserve"> it might be necessary to place some before their text citation.</w:t>
      </w:r>
    </w:p>
    <w:p w14:paraId="2ED2F9F6" w14:textId="084DAE35" w:rsidR="006343C8" w:rsidRDefault="006343C8" w:rsidP="00127465">
      <w:pPr>
        <w:spacing w:before="120" w:after="120" w:line="360" w:lineRule="auto"/>
        <w:jc w:val="center"/>
        <w:rPr>
          <w:rFonts w:ascii="Times New Roman" w:hAnsi="Times New Roman" w:cs="Times New Roman"/>
          <w:b/>
          <w:sz w:val="18"/>
          <w:szCs w:val="18"/>
          <w:lang w:val="en-GB"/>
        </w:rPr>
      </w:pPr>
      <w:r w:rsidRPr="00B00D1D">
        <w:rPr>
          <w:rFonts w:ascii="Times New Roman" w:hAnsi="Times New Roman" w:cs="Times New Roman"/>
          <w:b/>
          <w:noProof/>
          <w:sz w:val="18"/>
          <w:szCs w:val="18"/>
          <w:lang w:eastAsia="sk-SK"/>
        </w:rPr>
        <w:drawing>
          <wp:inline distT="0" distB="0" distL="0" distR="0" wp14:anchorId="0B90B4F5" wp14:editId="764BD2AA">
            <wp:extent cx="1123600" cy="1105612"/>
            <wp:effectExtent l="0" t="0" r="635" b="0"/>
            <wp:docPr id="2" name="Obrázok 2" descr="Obrázok, na ktorom je kresba, náčrt, kreslený obrázok, symbol&#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kresba, náčrt, kreslený obrázok, symbol&#10;&#10;Obsah vygenerovaný umelou inteligenciou môže byť nesprávn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2391" cy="1114262"/>
                    </a:xfrm>
                    <a:prstGeom prst="rect">
                      <a:avLst/>
                    </a:prstGeom>
                  </pic:spPr>
                </pic:pic>
              </a:graphicData>
            </a:graphic>
          </wp:inline>
        </w:drawing>
      </w:r>
    </w:p>
    <w:p w14:paraId="6ECC2875" w14:textId="77777777" w:rsidR="006343C8" w:rsidRPr="00B00D1D" w:rsidRDefault="006343C8" w:rsidP="00127465">
      <w:pPr>
        <w:tabs>
          <w:tab w:val="left" w:pos="4536"/>
        </w:tabs>
        <w:spacing w:before="120" w:after="120" w:line="360" w:lineRule="auto"/>
        <w:rPr>
          <w:rFonts w:ascii="Times New Roman" w:hAnsi="Times New Roman" w:cs="Times New Roman"/>
          <w:lang w:val="en-GB"/>
        </w:rPr>
      </w:pPr>
      <w:r w:rsidRPr="00B00D1D">
        <w:rPr>
          <w:rFonts w:ascii="Times New Roman" w:hAnsi="Times New Roman" w:cs="Times New Roman"/>
          <w:b/>
          <w:lang w:val="en-GB"/>
        </w:rPr>
        <w:t>Figure 1</w:t>
      </w:r>
      <w:r w:rsidRPr="00B00D1D">
        <w:rPr>
          <w:rFonts w:ascii="Times New Roman" w:hAnsi="Times New Roman" w:cs="Times New Roman"/>
          <w:b/>
          <w:bCs/>
          <w:lang w:val="en-GB"/>
        </w:rPr>
        <w:t>.</w:t>
      </w:r>
      <w:r w:rsidRPr="00B00D1D">
        <w:rPr>
          <w:rFonts w:ascii="Times New Roman" w:hAnsi="Times New Roman" w:cs="Times New Roman"/>
          <w:lang w:val="en-GB"/>
        </w:rPr>
        <w:t xml:space="preserve"> Caption of the Figure 1. Below the figure.</w:t>
      </w:r>
    </w:p>
    <w:p w14:paraId="29390565" w14:textId="77777777" w:rsidR="006343C8" w:rsidRPr="00B00D1D" w:rsidRDefault="006343C8" w:rsidP="00127465">
      <w:pPr>
        <w:spacing w:before="120" w:after="120" w:line="360" w:lineRule="auto"/>
        <w:jc w:val="both"/>
        <w:rPr>
          <w:rFonts w:ascii="Times New Roman" w:hAnsi="Times New Roman" w:cs="Times New Roman"/>
          <w:iCs/>
          <w:szCs w:val="20"/>
          <w:lang w:val="en-GB"/>
        </w:rPr>
      </w:pPr>
      <w:r w:rsidRPr="00B00D1D">
        <w:rPr>
          <w:rFonts w:ascii="Times New Roman" w:hAnsi="Times New Roman" w:cs="Times New Roman"/>
          <w:iCs/>
          <w:szCs w:val="20"/>
          <w:lang w:val="en-GB"/>
        </w:rPr>
        <w:t>Source: author (year)</w:t>
      </w:r>
    </w:p>
    <w:p w14:paraId="581DCBEC" w14:textId="16F74F48" w:rsidR="00036EFD" w:rsidRPr="00176231" w:rsidRDefault="00176231" w:rsidP="00127465">
      <w:pPr>
        <w:spacing w:before="240"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3</w:t>
      </w:r>
      <w:r w:rsidR="00036EFD" w:rsidRPr="00176231">
        <w:rPr>
          <w:rFonts w:ascii="Times New Roman" w:hAnsi="Times New Roman" w:cs="Times New Roman"/>
          <w:b/>
          <w:bCs/>
          <w:sz w:val="28"/>
          <w:szCs w:val="28"/>
          <w:lang w:val="en-GB"/>
        </w:rPr>
        <w:t xml:space="preserve">.3 Colour illustrations </w:t>
      </w:r>
    </w:p>
    <w:p w14:paraId="0A250962" w14:textId="56AFD6E7" w:rsidR="00036EFD" w:rsidRPr="00622EDC" w:rsidRDefault="00622EDC" w:rsidP="00127465">
      <w:pPr>
        <w:spacing w:before="240" w:after="0" w:line="360" w:lineRule="auto"/>
        <w:jc w:val="both"/>
        <w:rPr>
          <w:rFonts w:ascii="Times New Roman" w:hAnsi="Times New Roman" w:cs="Times New Roman"/>
          <w:sz w:val="24"/>
          <w:szCs w:val="24"/>
          <w:lang w:val="en-GB"/>
        </w:rPr>
      </w:pPr>
      <w:r w:rsidRPr="00622EDC">
        <w:rPr>
          <w:rFonts w:ascii="Times New Roman" w:hAnsi="Times New Roman" w:cs="Times New Roman"/>
          <w:sz w:val="24"/>
          <w:szCs w:val="24"/>
          <w:lang w:val="en-GB"/>
        </w:rPr>
        <w:t>Please use black and white images whenever possible. Colour illustrations are only allowed for the online version in necessary cases. For any printed version, it will be in black and white. Check this carefully. If the print version is black and white, make sure to remove any references to colour in your figure captions. Keep in mind that some colour images may lose detail when converted to black and white, so consider this when preparing your figures.</w:t>
      </w:r>
    </w:p>
    <w:p w14:paraId="49E5B69D" w14:textId="41A11D81" w:rsidR="00036EFD" w:rsidRPr="00176231" w:rsidRDefault="00176231" w:rsidP="00127465">
      <w:pPr>
        <w:spacing w:before="480" w:after="0"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4</w:t>
      </w:r>
      <w:r w:rsidR="00036EFD" w:rsidRPr="00176231">
        <w:rPr>
          <w:rFonts w:ascii="Times New Roman" w:hAnsi="Times New Roman" w:cs="Times New Roman"/>
          <w:b/>
          <w:bCs/>
          <w:sz w:val="28"/>
          <w:szCs w:val="28"/>
          <w:lang w:val="en-GB"/>
        </w:rPr>
        <w:t xml:space="preserve"> Equations and mathematics</w:t>
      </w:r>
    </w:p>
    <w:p w14:paraId="0C9B7FDA" w14:textId="1355972F" w:rsidR="00036EFD" w:rsidRPr="001B1489" w:rsidRDefault="00036EFD" w:rsidP="00127465">
      <w:pPr>
        <w:spacing w:before="240" w:after="0" w:line="360" w:lineRule="auto"/>
        <w:jc w:val="both"/>
        <w:rPr>
          <w:rFonts w:ascii="Times New Roman" w:hAnsi="Times New Roman" w:cs="Times New Roman"/>
          <w:sz w:val="24"/>
          <w:szCs w:val="24"/>
          <w:lang w:val="en-GB"/>
        </w:rPr>
      </w:pPr>
      <w:r w:rsidRPr="001B1489">
        <w:rPr>
          <w:rFonts w:ascii="Times New Roman" w:hAnsi="Times New Roman" w:cs="Times New Roman"/>
          <w:sz w:val="24"/>
          <w:szCs w:val="24"/>
          <w:lang w:val="en-GB"/>
        </w:rPr>
        <w:t xml:space="preserve">Equations (use </w:t>
      </w:r>
      <w:r w:rsidR="00622EDC" w:rsidRPr="001B1489">
        <w:rPr>
          <w:rFonts w:ascii="Times New Roman" w:hAnsi="Times New Roman" w:cs="Times New Roman"/>
          <w:sz w:val="24"/>
          <w:szCs w:val="24"/>
          <w:lang w:val="en-GB"/>
        </w:rPr>
        <w:t>Microsoft</w:t>
      </w:r>
      <w:r w:rsidRPr="001B1489">
        <w:rPr>
          <w:rFonts w:ascii="Times New Roman" w:hAnsi="Times New Roman" w:cs="Times New Roman"/>
          <w:sz w:val="24"/>
          <w:szCs w:val="24"/>
          <w:lang w:val="en-GB"/>
        </w:rPr>
        <w:t xml:space="preserve"> equation) should be centred and should be numbered with the number on the right-hand side. Please put your equations to the table and use no borders.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657"/>
      </w:tblGrid>
      <w:tr w:rsidR="007A7CD3" w:rsidRPr="007A7CD3" w14:paraId="641A5EB0" w14:textId="77777777" w:rsidTr="007A7CD3">
        <w:trPr>
          <w:trHeight w:val="288"/>
        </w:trPr>
        <w:tc>
          <w:tcPr>
            <w:tcW w:w="4614" w:type="pct"/>
          </w:tcPr>
          <w:p w14:paraId="747D98C6" w14:textId="77777777" w:rsidR="007A7CD3" w:rsidRPr="007A7CD3" w:rsidRDefault="007A7CD3" w:rsidP="00127465">
            <w:pPr>
              <w:spacing w:before="120" w:after="120" w:line="360" w:lineRule="auto"/>
              <w:jc w:val="both"/>
              <w:rPr>
                <w:rFonts w:ascii="Times New Roman" w:hAnsi="Times New Roman" w:cs="Times New Roman"/>
                <w:sz w:val="24"/>
                <w:szCs w:val="28"/>
                <w:lang w:val="en-GB"/>
              </w:rPr>
            </w:pPr>
            <m:oMathPara>
              <m:oMath>
                <m:r>
                  <w:rPr>
                    <w:rFonts w:ascii="Cambria Math" w:hAnsi="Cambria Math" w:cs="Times New Roman"/>
                    <w:sz w:val="24"/>
                    <w:szCs w:val="28"/>
                  </w:rPr>
                  <m:t>T</m:t>
                </m:r>
                <m:r>
                  <m:rPr>
                    <m:sty m:val="p"/>
                  </m:rPr>
                  <w:rPr>
                    <w:rFonts w:ascii="Cambria Math" w:hAnsi="Cambria Math" w:cs="Times New Roman"/>
                    <w:sz w:val="24"/>
                    <w:szCs w:val="28"/>
                    <w:vertAlign w:val="subscript"/>
                  </w:rPr>
                  <m:t>s</m:t>
                </m:r>
                <m:r>
                  <m:rPr>
                    <m:sty m:val="p"/>
                  </m:rPr>
                  <w:rPr>
                    <w:rFonts w:ascii="Cambria Math" w:hAnsi="Cambria Math" w:cs="Times New Roman"/>
                    <w:sz w:val="24"/>
                    <w:szCs w:val="28"/>
                  </w:rPr>
                  <m:t xml:space="preserve"> (</m:t>
                </m:r>
                <m:r>
                  <w:rPr>
                    <w:rFonts w:ascii="Cambria Math" w:hAnsi="Cambria Math" w:cs="Times New Roman"/>
                    <w:sz w:val="24"/>
                    <w:szCs w:val="28"/>
                  </w:rPr>
                  <m:t>l,t</m:t>
                </m:r>
                <m:r>
                  <m:rPr>
                    <m:sty m:val="p"/>
                  </m:rPr>
                  <w:rPr>
                    <w:rFonts w:ascii="Cambria Math" w:hAnsi="Cambria Math" w:cs="Times New Roman"/>
                    <w:sz w:val="24"/>
                    <w:szCs w:val="28"/>
                  </w:rPr>
                  <m:t xml:space="preserve">) = </m:t>
                </m:r>
                <m:r>
                  <w:rPr>
                    <w:rFonts w:ascii="Cambria Math" w:hAnsi="Cambria Math" w:cs="Times New Roman"/>
                    <w:sz w:val="24"/>
                    <w:szCs w:val="28"/>
                  </w:rPr>
                  <m:t>T</m:t>
                </m:r>
                <m:r>
                  <m:rPr>
                    <m:sty m:val="p"/>
                  </m:rPr>
                  <w:rPr>
                    <w:rFonts w:ascii="Cambria Math" w:hAnsi="Cambria Math" w:cs="Times New Roman"/>
                    <w:sz w:val="24"/>
                    <w:szCs w:val="28"/>
                    <w:vertAlign w:val="subscript"/>
                  </w:rPr>
                  <m:t>g</m:t>
                </m:r>
                <m:r>
                  <m:rPr>
                    <m:sty m:val="p"/>
                  </m:rPr>
                  <w:rPr>
                    <w:rFonts w:ascii="Cambria Math" w:hAnsi="Cambria Math" w:cs="Times New Roman"/>
                    <w:sz w:val="24"/>
                    <w:szCs w:val="28"/>
                  </w:rPr>
                  <m:t xml:space="preserve"> (</m:t>
                </m:r>
                <m:r>
                  <w:rPr>
                    <w:rFonts w:ascii="Cambria Math" w:hAnsi="Cambria Math" w:cs="Times New Roman"/>
                    <w:sz w:val="24"/>
                    <w:szCs w:val="28"/>
                  </w:rPr>
                  <m:t>l,t</m:t>
                </m:r>
                <m:r>
                  <m:rPr>
                    <m:sty m:val="p"/>
                  </m:rPr>
                  <w:rPr>
                    <w:rFonts w:ascii="Cambria Math" w:hAnsi="Cambria Math" w:cs="Times New Roman"/>
                    <w:sz w:val="24"/>
                    <w:szCs w:val="28"/>
                  </w:rPr>
                  <m:t>)</m:t>
                </m:r>
              </m:oMath>
            </m:oMathPara>
          </w:p>
        </w:tc>
        <w:tc>
          <w:tcPr>
            <w:tcW w:w="386" w:type="pct"/>
            <w:vAlign w:val="center"/>
          </w:tcPr>
          <w:p w14:paraId="115AD141" w14:textId="77777777" w:rsidR="007A7CD3" w:rsidRPr="007A7CD3" w:rsidRDefault="007A7CD3" w:rsidP="00127465">
            <w:pPr>
              <w:spacing w:before="120" w:after="120" w:line="360" w:lineRule="auto"/>
              <w:jc w:val="right"/>
              <w:rPr>
                <w:rFonts w:ascii="Times New Roman" w:hAnsi="Times New Roman" w:cs="Times New Roman"/>
                <w:sz w:val="24"/>
                <w:szCs w:val="28"/>
              </w:rPr>
            </w:pPr>
            <w:r w:rsidRPr="007A7CD3">
              <w:rPr>
                <w:rFonts w:ascii="Times New Roman" w:hAnsi="Times New Roman" w:cs="Times New Roman"/>
                <w:sz w:val="24"/>
                <w:szCs w:val="28"/>
              </w:rPr>
              <w:t>(1)</w:t>
            </w:r>
          </w:p>
        </w:tc>
      </w:tr>
      <w:tr w:rsidR="007A7CD3" w:rsidRPr="007A7CD3" w14:paraId="1F8A8BAC" w14:textId="77777777" w:rsidTr="007A7CD3">
        <w:tc>
          <w:tcPr>
            <w:tcW w:w="4614" w:type="pct"/>
          </w:tcPr>
          <w:p w14:paraId="62AF68FE" w14:textId="77777777" w:rsidR="007A7CD3" w:rsidRPr="007A7CD3" w:rsidRDefault="007A7CD3" w:rsidP="00127465">
            <w:pPr>
              <w:spacing w:before="120" w:after="120" w:line="360" w:lineRule="auto"/>
              <w:jc w:val="both"/>
              <w:rPr>
                <w:rFonts w:ascii="Times New Roman" w:hAnsi="Times New Roman" w:cs="Times New Roman"/>
                <w:sz w:val="24"/>
                <w:szCs w:val="28"/>
                <w:lang w:val="en-GB"/>
              </w:rPr>
            </w:pPr>
            <m:oMathPara>
              <m:oMath>
                <m:r>
                  <w:rPr>
                    <w:rFonts w:ascii="Cambria Math" w:hAnsi="Cambria Math" w:cs="Times New Roman"/>
                    <w:sz w:val="24"/>
                    <w:szCs w:val="28"/>
                  </w:rPr>
                  <m:t>T</m:t>
                </m:r>
                <m:r>
                  <m:rPr>
                    <m:sty m:val="p"/>
                  </m:rPr>
                  <w:rPr>
                    <w:rFonts w:ascii="Cambria Math" w:hAnsi="Cambria Math" w:cs="Times New Roman"/>
                    <w:sz w:val="24"/>
                    <w:szCs w:val="28"/>
                    <w:vertAlign w:val="subscript"/>
                  </w:rPr>
                  <m:t>s</m:t>
                </m:r>
                <m:r>
                  <m:rPr>
                    <m:sty m:val="p"/>
                  </m:rPr>
                  <w:rPr>
                    <w:rFonts w:ascii="Cambria Math" w:hAnsi="Cambria Math" w:cs="Times New Roman"/>
                    <w:sz w:val="24"/>
                    <w:szCs w:val="28"/>
                  </w:rPr>
                  <m:t xml:space="preserve"> (</m:t>
                </m:r>
                <m:r>
                  <w:rPr>
                    <w:rFonts w:ascii="Cambria Math" w:hAnsi="Cambria Math" w:cs="Times New Roman"/>
                    <w:sz w:val="24"/>
                    <w:szCs w:val="28"/>
                  </w:rPr>
                  <m:t>l,t</m:t>
                </m:r>
                <m:r>
                  <m:rPr>
                    <m:sty m:val="p"/>
                  </m:rPr>
                  <w:rPr>
                    <w:rFonts w:ascii="Cambria Math" w:hAnsi="Cambria Math" w:cs="Times New Roman"/>
                    <w:sz w:val="24"/>
                    <w:szCs w:val="28"/>
                  </w:rPr>
                  <m:t xml:space="preserve">) = </m:t>
                </m:r>
                <m:r>
                  <w:rPr>
                    <w:rFonts w:ascii="Cambria Math" w:hAnsi="Cambria Math" w:cs="Times New Roman"/>
                    <w:sz w:val="24"/>
                    <w:szCs w:val="28"/>
                  </w:rPr>
                  <m:t>T</m:t>
                </m:r>
                <m:r>
                  <m:rPr>
                    <m:sty m:val="p"/>
                  </m:rPr>
                  <w:rPr>
                    <w:rFonts w:ascii="Cambria Math" w:hAnsi="Cambria Math" w:cs="Times New Roman"/>
                    <w:sz w:val="24"/>
                    <w:szCs w:val="28"/>
                    <w:vertAlign w:val="subscript"/>
                  </w:rPr>
                  <m:t>g</m:t>
                </m:r>
                <m:r>
                  <m:rPr>
                    <m:sty m:val="p"/>
                  </m:rPr>
                  <w:rPr>
                    <w:rFonts w:ascii="Cambria Math" w:hAnsi="Cambria Math" w:cs="Times New Roman"/>
                    <w:sz w:val="24"/>
                    <w:szCs w:val="28"/>
                  </w:rPr>
                  <m:t xml:space="preserve"> (</m:t>
                </m:r>
                <m:r>
                  <w:rPr>
                    <w:rFonts w:ascii="Cambria Math" w:hAnsi="Cambria Math" w:cs="Times New Roman"/>
                    <w:sz w:val="24"/>
                    <w:szCs w:val="28"/>
                  </w:rPr>
                  <m:t>l,t</m:t>
                </m:r>
                <m:r>
                  <m:rPr>
                    <m:sty m:val="p"/>
                  </m:rPr>
                  <w:rPr>
                    <w:rFonts w:ascii="Cambria Math" w:hAnsi="Cambria Math" w:cs="Times New Roman"/>
                    <w:sz w:val="24"/>
                    <w:szCs w:val="28"/>
                  </w:rPr>
                  <m:t>)</m:t>
                </m:r>
                <m:r>
                  <w:rPr>
                    <w:rFonts w:ascii="Cambria Math" w:hAnsi="Cambria Math" w:cs="Times New Roman"/>
                    <w:sz w:val="24"/>
                    <w:szCs w:val="28"/>
                  </w:rPr>
                  <m:t xml:space="preserve"> T</m:t>
                </m:r>
                <m:r>
                  <m:rPr>
                    <m:sty m:val="p"/>
                  </m:rPr>
                  <w:rPr>
                    <w:rFonts w:ascii="Cambria Math" w:hAnsi="Cambria Math" w:cs="Times New Roman"/>
                    <w:sz w:val="24"/>
                    <w:szCs w:val="28"/>
                    <w:vertAlign w:val="subscript"/>
                  </w:rPr>
                  <m:t>b</m:t>
                </m:r>
                <m:r>
                  <m:rPr>
                    <m:sty m:val="p"/>
                  </m:rPr>
                  <w:rPr>
                    <w:rFonts w:ascii="Cambria Math" w:hAnsi="Cambria Math" w:cs="Times New Roman"/>
                    <w:sz w:val="24"/>
                    <w:szCs w:val="28"/>
                  </w:rPr>
                  <m:t xml:space="preserve"> (</m:t>
                </m:r>
                <m:r>
                  <w:rPr>
                    <w:rFonts w:ascii="Cambria Math" w:hAnsi="Cambria Math" w:cs="Times New Roman"/>
                    <w:sz w:val="24"/>
                    <w:szCs w:val="28"/>
                  </w:rPr>
                  <m:t>x</m:t>
                </m:r>
                <m:r>
                  <m:rPr>
                    <m:sty m:val="p"/>
                  </m:rPr>
                  <w:rPr>
                    <w:rFonts w:ascii="Cambria Math" w:hAnsi="Cambria Math" w:cs="Times New Roman"/>
                    <w:sz w:val="24"/>
                    <w:szCs w:val="28"/>
                  </w:rPr>
                  <m:t xml:space="preserve">→-β, </m:t>
                </m:r>
                <m:r>
                  <w:rPr>
                    <w:rFonts w:ascii="Cambria Math" w:hAnsi="Cambria Math" w:cs="Times New Roman"/>
                    <w:sz w:val="24"/>
                    <w:szCs w:val="28"/>
                  </w:rPr>
                  <m:t>t</m:t>
                </m:r>
                <m:r>
                  <m:rPr>
                    <m:sty m:val="p"/>
                  </m:rPr>
                  <w:rPr>
                    <w:rFonts w:ascii="Cambria Math" w:hAnsi="Cambria Math" w:cs="Times New Roman"/>
                    <w:sz w:val="24"/>
                    <w:szCs w:val="28"/>
                  </w:rPr>
                  <m:t>) = 0</m:t>
                </m:r>
              </m:oMath>
            </m:oMathPara>
          </w:p>
        </w:tc>
        <w:tc>
          <w:tcPr>
            <w:tcW w:w="386" w:type="pct"/>
            <w:vAlign w:val="center"/>
          </w:tcPr>
          <w:p w14:paraId="7E5BB70E" w14:textId="77777777" w:rsidR="007A7CD3" w:rsidRPr="007A7CD3" w:rsidRDefault="007A7CD3" w:rsidP="00127465">
            <w:pPr>
              <w:spacing w:before="120" w:after="120" w:line="360" w:lineRule="auto"/>
              <w:jc w:val="right"/>
              <w:rPr>
                <w:rFonts w:ascii="Times New Roman" w:hAnsi="Times New Roman" w:cs="Times New Roman"/>
                <w:sz w:val="24"/>
                <w:szCs w:val="28"/>
                <w:lang w:val="en-GB"/>
              </w:rPr>
            </w:pPr>
            <w:r w:rsidRPr="007A7CD3">
              <w:rPr>
                <w:rFonts w:ascii="Times New Roman" w:hAnsi="Times New Roman" w:cs="Times New Roman"/>
                <w:sz w:val="24"/>
                <w:szCs w:val="28"/>
              </w:rPr>
              <w:t>(2)</w:t>
            </w:r>
          </w:p>
        </w:tc>
      </w:tr>
    </w:tbl>
    <w:p w14:paraId="1D7DF35F" w14:textId="5D9CFA61" w:rsidR="00036EFD" w:rsidRPr="005650F6" w:rsidRDefault="00036EFD" w:rsidP="00127465">
      <w:pPr>
        <w:spacing w:before="480" w:after="0" w:line="360" w:lineRule="auto"/>
        <w:rPr>
          <w:rFonts w:ascii="Times New Roman" w:hAnsi="Times New Roman" w:cs="Times New Roman"/>
          <w:b/>
          <w:bCs/>
          <w:sz w:val="28"/>
          <w:szCs w:val="28"/>
          <w:lang w:val="en-GB"/>
        </w:rPr>
      </w:pPr>
      <w:r w:rsidRPr="005650F6">
        <w:rPr>
          <w:rFonts w:ascii="Times New Roman" w:hAnsi="Times New Roman" w:cs="Times New Roman"/>
          <w:b/>
          <w:bCs/>
          <w:sz w:val="28"/>
          <w:szCs w:val="28"/>
          <w:lang w:val="en-GB"/>
        </w:rPr>
        <w:t>Acknowledgements</w:t>
      </w:r>
    </w:p>
    <w:p w14:paraId="03EE502B" w14:textId="3012A535" w:rsidR="00036EFD" w:rsidRPr="005650F6" w:rsidRDefault="00036EFD" w:rsidP="00127465">
      <w:pPr>
        <w:tabs>
          <w:tab w:val="left" w:pos="284"/>
        </w:tabs>
        <w:spacing w:after="0" w:line="360" w:lineRule="auto"/>
        <w:jc w:val="both"/>
        <w:rPr>
          <w:rFonts w:ascii="Times New Roman" w:hAnsi="Times New Roman" w:cs="Times New Roman"/>
          <w:sz w:val="24"/>
          <w:szCs w:val="24"/>
          <w:lang w:val="en-GB"/>
        </w:rPr>
      </w:pPr>
      <w:r w:rsidRPr="005650F6">
        <w:rPr>
          <w:rFonts w:ascii="Times New Roman" w:hAnsi="Times New Roman" w:cs="Times New Roman"/>
          <w:sz w:val="24"/>
          <w:szCs w:val="24"/>
          <w:lang w:val="en-GB"/>
        </w:rPr>
        <w:t>The acknowledgements should be typed in 1</w:t>
      </w:r>
      <w:r w:rsidR="005650F6">
        <w:rPr>
          <w:rFonts w:ascii="Times New Roman" w:hAnsi="Times New Roman" w:cs="Times New Roman"/>
          <w:sz w:val="24"/>
          <w:szCs w:val="24"/>
          <w:lang w:val="en-GB"/>
        </w:rPr>
        <w:t>2</w:t>
      </w:r>
      <w:r w:rsidRPr="005650F6">
        <w:rPr>
          <w:rFonts w:ascii="Times New Roman" w:hAnsi="Times New Roman" w:cs="Times New Roman"/>
          <w:sz w:val="24"/>
          <w:szCs w:val="24"/>
          <w:lang w:val="en-GB"/>
        </w:rPr>
        <w:t>-point Times.</w:t>
      </w:r>
    </w:p>
    <w:p w14:paraId="68862E20" w14:textId="77777777" w:rsidR="00036EFD" w:rsidRPr="00CB4797" w:rsidRDefault="00036EFD" w:rsidP="00127465">
      <w:pPr>
        <w:spacing w:before="480" w:after="0" w:line="360" w:lineRule="auto"/>
        <w:rPr>
          <w:rFonts w:ascii="Times New Roman" w:hAnsi="Times New Roman" w:cs="Times New Roman"/>
          <w:lang w:val="en-GB"/>
        </w:rPr>
      </w:pPr>
      <w:r w:rsidRPr="005650F6">
        <w:rPr>
          <w:rFonts w:ascii="Times New Roman" w:hAnsi="Times New Roman" w:cs="Times New Roman"/>
          <w:b/>
          <w:bCs/>
          <w:sz w:val="28"/>
          <w:szCs w:val="28"/>
          <w:lang w:val="en-GB"/>
        </w:rPr>
        <w:t>References</w:t>
      </w:r>
    </w:p>
    <w:p w14:paraId="7EA47DC7" w14:textId="77777777" w:rsidR="00036EFD" w:rsidRPr="0013022E" w:rsidRDefault="00036EFD" w:rsidP="00127465">
      <w:pPr>
        <w:pStyle w:val="ListParagraph"/>
        <w:numPr>
          <w:ilvl w:val="0"/>
          <w:numId w:val="1"/>
        </w:numPr>
        <w:tabs>
          <w:tab w:val="left" w:pos="360"/>
        </w:tabs>
        <w:spacing w:after="0" w:line="360" w:lineRule="auto"/>
        <w:ind w:left="360"/>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15 – 25 references – no more! Minimum 10 references should be from the Web of Science Database!</w:t>
      </w:r>
    </w:p>
    <w:p w14:paraId="077A3AAD" w14:textId="77777777" w:rsidR="00036EFD" w:rsidRPr="0013022E" w:rsidRDefault="00036EFD" w:rsidP="00127465">
      <w:pPr>
        <w:pStyle w:val="ListParagraph"/>
        <w:numPr>
          <w:ilvl w:val="0"/>
          <w:numId w:val="1"/>
        </w:numPr>
        <w:tabs>
          <w:tab w:val="left" w:pos="360"/>
        </w:tabs>
        <w:spacing w:after="0" w:line="360" w:lineRule="auto"/>
        <w:ind w:left="360"/>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 xml:space="preserve">All references in text must be cited in the list of references (and vice versa). </w:t>
      </w:r>
    </w:p>
    <w:p w14:paraId="7729AA3A" w14:textId="77777777" w:rsidR="00036EFD" w:rsidRPr="0013022E" w:rsidRDefault="00036EFD" w:rsidP="00127465">
      <w:pPr>
        <w:pStyle w:val="ListParagraph"/>
        <w:numPr>
          <w:ilvl w:val="0"/>
          <w:numId w:val="1"/>
        </w:numPr>
        <w:tabs>
          <w:tab w:val="left" w:pos="360"/>
        </w:tabs>
        <w:spacing w:after="0" w:line="360" w:lineRule="auto"/>
        <w:ind w:left="360"/>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Please focus on journals from Q1 and Q2 quartiles (such as Journal of Management, Quarterly Journal of Economics, Journal of Human Resources, Journal of International Business Studies, Journal of Finance, Journal of Management Studies, Journal of Financial Economics, Review of Economic Studies...) from the last 2-3 years.</w:t>
      </w:r>
    </w:p>
    <w:p w14:paraId="1F7CC077" w14:textId="77777777" w:rsidR="0013022E" w:rsidRDefault="00036EFD" w:rsidP="00127465">
      <w:pPr>
        <w:pStyle w:val="ListParagraph"/>
        <w:numPr>
          <w:ilvl w:val="0"/>
          <w:numId w:val="1"/>
        </w:numPr>
        <w:tabs>
          <w:tab w:val="left" w:pos="360"/>
        </w:tabs>
        <w:spacing w:after="0" w:line="360" w:lineRule="auto"/>
        <w:ind w:left="360"/>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Online references will be linked to their original source, only if possible. To enable this linking extra care should be taken when preparing reference lists.</w:t>
      </w:r>
    </w:p>
    <w:p w14:paraId="2EC32FCB" w14:textId="52C660CF" w:rsidR="0013022E" w:rsidRPr="0013022E" w:rsidRDefault="00036EFD" w:rsidP="00127465">
      <w:pPr>
        <w:pStyle w:val="ListParagraph"/>
        <w:numPr>
          <w:ilvl w:val="0"/>
          <w:numId w:val="1"/>
        </w:numPr>
        <w:tabs>
          <w:tab w:val="left" w:pos="360"/>
        </w:tabs>
        <w:spacing w:after="0" w:line="360" w:lineRule="auto"/>
        <w:ind w:left="360"/>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lastRenderedPageBreak/>
        <w:t xml:space="preserve">References should be cited in the text by placing the information about the author and the year of publication, e.g. </w:t>
      </w:r>
    </w:p>
    <w:p w14:paraId="44AAFA10" w14:textId="77777777" w:rsidR="0013022E" w:rsidRDefault="00036EFD" w:rsidP="00127465">
      <w:pPr>
        <w:pStyle w:val="ListParagraph"/>
        <w:numPr>
          <w:ilvl w:val="1"/>
          <w:numId w:val="1"/>
        </w:numPr>
        <w:tabs>
          <w:tab w:val="left" w:pos="284"/>
          <w:tab w:val="left" w:pos="360"/>
        </w:tabs>
        <w:spacing w:after="0" w:line="360" w:lineRule="auto"/>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one author – parenthetical citation: (</w:t>
      </w:r>
      <w:proofErr w:type="spellStart"/>
      <w:r w:rsidRPr="0013022E">
        <w:rPr>
          <w:rFonts w:ascii="Times New Roman" w:hAnsi="Times New Roman" w:cs="Times New Roman"/>
          <w:sz w:val="24"/>
          <w:szCs w:val="24"/>
          <w:lang w:val="en-GB"/>
        </w:rPr>
        <w:t>Jerrentrup</w:t>
      </w:r>
      <w:proofErr w:type="spellEnd"/>
      <w:r w:rsidRPr="0013022E">
        <w:rPr>
          <w:rFonts w:ascii="Times New Roman" w:hAnsi="Times New Roman" w:cs="Times New Roman"/>
          <w:sz w:val="24"/>
          <w:szCs w:val="24"/>
          <w:lang w:val="en-GB"/>
        </w:rPr>
        <w:t xml:space="preserve">, 2018) or narrative citation: </w:t>
      </w:r>
      <w:proofErr w:type="spellStart"/>
      <w:r w:rsidRPr="0013022E">
        <w:rPr>
          <w:rFonts w:ascii="Times New Roman" w:hAnsi="Times New Roman" w:cs="Times New Roman"/>
          <w:sz w:val="24"/>
          <w:szCs w:val="24"/>
          <w:lang w:val="en-GB"/>
        </w:rPr>
        <w:t>Jerrentrup</w:t>
      </w:r>
      <w:proofErr w:type="spellEnd"/>
      <w:r w:rsidRPr="0013022E">
        <w:rPr>
          <w:rFonts w:ascii="Times New Roman" w:hAnsi="Times New Roman" w:cs="Times New Roman"/>
          <w:sz w:val="24"/>
          <w:szCs w:val="24"/>
          <w:lang w:val="en-GB"/>
        </w:rPr>
        <w:t xml:space="preserve"> (2018)</w:t>
      </w:r>
    </w:p>
    <w:p w14:paraId="642C38FA" w14:textId="77777777" w:rsidR="0013022E" w:rsidRDefault="00036EFD" w:rsidP="00127465">
      <w:pPr>
        <w:pStyle w:val="ListParagraph"/>
        <w:numPr>
          <w:ilvl w:val="1"/>
          <w:numId w:val="1"/>
        </w:numPr>
        <w:tabs>
          <w:tab w:val="left" w:pos="284"/>
          <w:tab w:val="left" w:pos="360"/>
        </w:tabs>
        <w:spacing w:after="0" w:line="360" w:lineRule="auto"/>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two authors – parenthetical citation: (</w:t>
      </w:r>
      <w:proofErr w:type="spellStart"/>
      <w:r w:rsidRPr="0013022E">
        <w:rPr>
          <w:rFonts w:ascii="Times New Roman" w:hAnsi="Times New Roman" w:cs="Times New Roman"/>
          <w:sz w:val="24"/>
          <w:szCs w:val="24"/>
          <w:lang w:val="en-GB"/>
        </w:rPr>
        <w:t>Jerrentrup</w:t>
      </w:r>
      <w:proofErr w:type="spellEnd"/>
      <w:r w:rsidRPr="0013022E">
        <w:rPr>
          <w:rFonts w:ascii="Times New Roman" w:hAnsi="Times New Roman" w:cs="Times New Roman"/>
          <w:sz w:val="24"/>
          <w:szCs w:val="24"/>
          <w:lang w:val="en-GB"/>
        </w:rPr>
        <w:t xml:space="preserve"> and Jerry, 2018) or narrative citation: </w:t>
      </w:r>
      <w:proofErr w:type="spellStart"/>
      <w:r w:rsidRPr="0013022E">
        <w:rPr>
          <w:rFonts w:ascii="Times New Roman" w:hAnsi="Times New Roman" w:cs="Times New Roman"/>
          <w:sz w:val="24"/>
          <w:szCs w:val="24"/>
          <w:lang w:val="en-GB"/>
        </w:rPr>
        <w:t>Jerrentrup</w:t>
      </w:r>
      <w:proofErr w:type="spellEnd"/>
      <w:r w:rsidRPr="0013022E">
        <w:rPr>
          <w:rFonts w:ascii="Times New Roman" w:hAnsi="Times New Roman" w:cs="Times New Roman"/>
          <w:sz w:val="24"/>
          <w:szCs w:val="24"/>
          <w:lang w:val="en-GB"/>
        </w:rPr>
        <w:t xml:space="preserve"> and Jerry (2018)</w:t>
      </w:r>
    </w:p>
    <w:p w14:paraId="19688069" w14:textId="2106E74A" w:rsidR="00036EFD" w:rsidRPr="0013022E" w:rsidRDefault="0013022E" w:rsidP="00127465">
      <w:pPr>
        <w:pStyle w:val="ListParagraph"/>
        <w:numPr>
          <w:ilvl w:val="1"/>
          <w:numId w:val="1"/>
        </w:numPr>
        <w:tabs>
          <w:tab w:val="left" w:pos="284"/>
          <w:tab w:val="left" w:pos="360"/>
        </w:tabs>
        <w:spacing w:after="0" w:line="360"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036EFD" w:rsidRPr="0013022E">
        <w:rPr>
          <w:rFonts w:ascii="Times New Roman" w:hAnsi="Times New Roman" w:cs="Times New Roman"/>
          <w:sz w:val="24"/>
          <w:szCs w:val="24"/>
          <w:lang w:val="en-GB"/>
        </w:rPr>
        <w:t>hree and more authors: parenthetical citation: (</w:t>
      </w:r>
      <w:proofErr w:type="spellStart"/>
      <w:r w:rsidR="00036EFD" w:rsidRPr="0013022E">
        <w:rPr>
          <w:rFonts w:ascii="Times New Roman" w:hAnsi="Times New Roman" w:cs="Times New Roman"/>
          <w:sz w:val="24"/>
          <w:szCs w:val="24"/>
          <w:lang w:val="en-GB"/>
        </w:rPr>
        <w:t>Jerrentrup</w:t>
      </w:r>
      <w:proofErr w:type="spellEnd"/>
      <w:r w:rsidR="00036EFD" w:rsidRPr="0013022E">
        <w:rPr>
          <w:rFonts w:ascii="Times New Roman" w:hAnsi="Times New Roman" w:cs="Times New Roman"/>
          <w:sz w:val="24"/>
          <w:szCs w:val="24"/>
          <w:lang w:val="en-GB"/>
        </w:rPr>
        <w:t xml:space="preserve"> et al., 2018) or narrative citation: </w:t>
      </w:r>
      <w:proofErr w:type="spellStart"/>
      <w:r w:rsidR="00036EFD" w:rsidRPr="0013022E">
        <w:rPr>
          <w:rFonts w:ascii="Times New Roman" w:hAnsi="Times New Roman" w:cs="Times New Roman"/>
          <w:sz w:val="24"/>
          <w:szCs w:val="24"/>
          <w:lang w:val="en-GB"/>
        </w:rPr>
        <w:t>Jerrentrup</w:t>
      </w:r>
      <w:proofErr w:type="spellEnd"/>
      <w:r w:rsidR="00036EFD" w:rsidRPr="0013022E">
        <w:rPr>
          <w:rFonts w:ascii="Times New Roman" w:hAnsi="Times New Roman" w:cs="Times New Roman"/>
          <w:sz w:val="24"/>
          <w:szCs w:val="24"/>
          <w:lang w:val="en-GB"/>
        </w:rPr>
        <w:t xml:space="preserve"> et al. (2018)</w:t>
      </w:r>
    </w:p>
    <w:p w14:paraId="5912FD55" w14:textId="77777777" w:rsidR="00036EFD" w:rsidRPr="0013022E" w:rsidRDefault="00036EFD" w:rsidP="00127465">
      <w:pPr>
        <w:pStyle w:val="ListParagraph"/>
        <w:numPr>
          <w:ilvl w:val="0"/>
          <w:numId w:val="1"/>
        </w:numPr>
        <w:tabs>
          <w:tab w:val="left" w:pos="360"/>
        </w:tabs>
        <w:spacing w:after="0" w:line="360" w:lineRule="auto"/>
        <w:ind w:left="360"/>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A complete reference should provide enough information to locate the article. References should be written following the APA 7th Referencing Style Guide.</w:t>
      </w:r>
    </w:p>
    <w:p w14:paraId="488D80C4" w14:textId="77777777" w:rsidR="00036EFD" w:rsidRPr="008E6B93" w:rsidRDefault="00036EFD" w:rsidP="00127465">
      <w:pPr>
        <w:pStyle w:val="ListParagraph"/>
        <w:numPr>
          <w:ilvl w:val="0"/>
          <w:numId w:val="1"/>
        </w:numPr>
        <w:tabs>
          <w:tab w:val="left" w:pos="360"/>
        </w:tabs>
        <w:spacing w:after="0" w:line="360" w:lineRule="auto"/>
        <w:ind w:left="360"/>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 xml:space="preserve">When introducing references in the References chapter in paragraphs, </w:t>
      </w:r>
      <w:r w:rsidRPr="008E6B93">
        <w:rPr>
          <w:rFonts w:ascii="Times New Roman" w:hAnsi="Times New Roman" w:cs="Times New Roman"/>
          <w:sz w:val="24"/>
          <w:szCs w:val="24"/>
          <w:lang w:val="en-GB"/>
        </w:rPr>
        <w:t xml:space="preserve">use 3 pt spacing before each reference. Do not number the references. </w:t>
      </w:r>
    </w:p>
    <w:p w14:paraId="7791C5B4" w14:textId="77777777" w:rsidR="00036EFD" w:rsidRPr="0013022E" w:rsidRDefault="00036EFD" w:rsidP="00127465">
      <w:pPr>
        <w:pStyle w:val="ListParagraph"/>
        <w:numPr>
          <w:ilvl w:val="0"/>
          <w:numId w:val="1"/>
        </w:numPr>
        <w:tabs>
          <w:tab w:val="left" w:pos="360"/>
        </w:tabs>
        <w:spacing w:after="0" w:line="360" w:lineRule="auto"/>
        <w:ind w:left="360"/>
        <w:contextualSpacing w:val="0"/>
        <w:jc w:val="both"/>
        <w:rPr>
          <w:rFonts w:ascii="Times New Roman" w:hAnsi="Times New Roman" w:cs="Times New Roman"/>
          <w:sz w:val="24"/>
          <w:szCs w:val="24"/>
          <w:lang w:val="en-GB"/>
        </w:rPr>
      </w:pPr>
      <w:r w:rsidRPr="0013022E">
        <w:rPr>
          <w:rFonts w:ascii="Times New Roman" w:hAnsi="Times New Roman" w:cs="Times New Roman"/>
          <w:sz w:val="24"/>
          <w:szCs w:val="24"/>
          <w:lang w:val="en-GB"/>
        </w:rPr>
        <w:t xml:space="preserve">List references in </w:t>
      </w:r>
      <w:r w:rsidRPr="0013022E">
        <w:rPr>
          <w:rFonts w:ascii="Times New Roman" w:hAnsi="Times New Roman" w:cs="Times New Roman"/>
          <w:b/>
          <w:bCs/>
          <w:sz w:val="24"/>
          <w:szCs w:val="24"/>
          <w:lang w:val="en-GB"/>
        </w:rPr>
        <w:t>alphabetical order</w:t>
      </w:r>
      <w:r w:rsidRPr="0013022E">
        <w:rPr>
          <w:rFonts w:ascii="Times New Roman" w:hAnsi="Times New Roman" w:cs="Times New Roman"/>
          <w:sz w:val="24"/>
          <w:szCs w:val="24"/>
          <w:lang w:val="en-GB"/>
        </w:rPr>
        <w:t xml:space="preserve"> and </w:t>
      </w:r>
      <w:r w:rsidRPr="0013022E">
        <w:rPr>
          <w:rFonts w:ascii="Times New Roman" w:hAnsi="Times New Roman" w:cs="Times New Roman"/>
          <w:b/>
          <w:bCs/>
          <w:sz w:val="24"/>
          <w:szCs w:val="24"/>
          <w:lang w:val="en-GB"/>
        </w:rPr>
        <w:t>do not divide them</w:t>
      </w:r>
      <w:r w:rsidRPr="0013022E">
        <w:rPr>
          <w:rFonts w:ascii="Times New Roman" w:hAnsi="Times New Roman" w:cs="Times New Roman"/>
          <w:sz w:val="24"/>
          <w:szCs w:val="24"/>
          <w:lang w:val="en-GB"/>
        </w:rPr>
        <w:t xml:space="preserve"> into Journals, Book/Monograph, Conference Proceedings and Websites.</w:t>
      </w:r>
    </w:p>
    <w:p w14:paraId="5F8CDD1B" w14:textId="77777777" w:rsidR="00036EFD" w:rsidRPr="005650F6" w:rsidRDefault="00036EFD" w:rsidP="00127465">
      <w:pPr>
        <w:tabs>
          <w:tab w:val="left" w:pos="284"/>
        </w:tabs>
        <w:spacing w:before="240" w:after="0" w:line="360" w:lineRule="auto"/>
        <w:jc w:val="both"/>
        <w:rPr>
          <w:rFonts w:ascii="Times New Roman" w:hAnsi="Times New Roman" w:cs="Times New Roman"/>
          <w:sz w:val="24"/>
          <w:szCs w:val="24"/>
          <w:lang w:val="en-GB"/>
        </w:rPr>
      </w:pPr>
      <w:r w:rsidRPr="005650F6">
        <w:rPr>
          <w:rFonts w:ascii="Times New Roman" w:hAnsi="Times New Roman" w:cs="Times New Roman"/>
          <w:sz w:val="24"/>
          <w:szCs w:val="24"/>
          <w:lang w:val="en-GB"/>
        </w:rPr>
        <w:t xml:space="preserve">Here are some examples (for more information, please visit: </w:t>
      </w:r>
      <w:proofErr w:type="gramStart"/>
      <w:r w:rsidRPr="005650F6">
        <w:rPr>
          <w:rFonts w:ascii="Times New Roman" w:hAnsi="Times New Roman" w:cs="Times New Roman"/>
          <w:sz w:val="24"/>
          <w:szCs w:val="24"/>
          <w:lang w:val="en-GB"/>
        </w:rPr>
        <w:t>https://apastyle.apa.org/style-grammar-guidelines/references/examples )</w:t>
      </w:r>
      <w:proofErr w:type="gramEnd"/>
    </w:p>
    <w:p w14:paraId="3A0B42F4" w14:textId="4D0412FB" w:rsidR="00036EFD" w:rsidRPr="00BE0B37" w:rsidRDefault="00036EFD" w:rsidP="00127465">
      <w:pPr>
        <w:tabs>
          <w:tab w:val="left" w:pos="284"/>
        </w:tabs>
        <w:spacing w:before="240" w:after="0" w:line="360" w:lineRule="auto"/>
        <w:jc w:val="both"/>
        <w:rPr>
          <w:rFonts w:ascii="Times New Roman" w:hAnsi="Times New Roman" w:cs="Times New Roman"/>
          <w:sz w:val="24"/>
          <w:szCs w:val="24"/>
          <w:u w:val="single"/>
          <w:lang w:val="en-GB"/>
        </w:rPr>
      </w:pPr>
      <w:r w:rsidRPr="00BE0B37">
        <w:rPr>
          <w:rFonts w:ascii="Times New Roman" w:hAnsi="Times New Roman" w:cs="Times New Roman"/>
          <w:sz w:val="24"/>
          <w:szCs w:val="24"/>
          <w:u w:val="single"/>
          <w:lang w:val="en-GB"/>
        </w:rPr>
        <w:t xml:space="preserve">Journals: </w:t>
      </w:r>
    </w:p>
    <w:p w14:paraId="5D1464EE" w14:textId="77777777" w:rsidR="00036EFD" w:rsidRPr="00127465" w:rsidRDefault="00036EFD" w:rsidP="00127465">
      <w:pPr>
        <w:tabs>
          <w:tab w:val="left" w:pos="284"/>
        </w:tabs>
        <w:spacing w:before="60" w:after="0" w:line="360" w:lineRule="auto"/>
        <w:ind w:left="357" w:hanging="357"/>
        <w:jc w:val="both"/>
        <w:rPr>
          <w:rFonts w:ascii="Times New Roman" w:hAnsi="Times New Roman" w:cs="Times New Roman"/>
          <w:sz w:val="24"/>
          <w:szCs w:val="24"/>
          <w:lang w:val="de-DE"/>
        </w:rPr>
      </w:pPr>
      <w:r w:rsidRPr="005650F6">
        <w:rPr>
          <w:rFonts w:ascii="Times New Roman" w:hAnsi="Times New Roman" w:cs="Times New Roman"/>
          <w:sz w:val="24"/>
          <w:szCs w:val="24"/>
          <w:lang w:val="en-GB"/>
        </w:rPr>
        <w:t xml:space="preserve">Grady, J. S., Her, M., Moreno, G., Perez, C., &amp; Yelinek, J. (2019). Emotions in storybooks: A comparison of storybooks that represent ethnic and racial groups in the United States. </w:t>
      </w:r>
      <w:r w:rsidRPr="00127465">
        <w:rPr>
          <w:rFonts w:ascii="Times New Roman" w:hAnsi="Times New Roman" w:cs="Times New Roman"/>
          <w:i/>
          <w:iCs/>
          <w:sz w:val="24"/>
          <w:szCs w:val="24"/>
          <w:lang w:val="de-DE"/>
        </w:rPr>
        <w:t>Psychology of Popular Media Culture, 8</w:t>
      </w:r>
      <w:r w:rsidRPr="00127465">
        <w:rPr>
          <w:rFonts w:ascii="Times New Roman" w:hAnsi="Times New Roman" w:cs="Times New Roman"/>
          <w:sz w:val="24"/>
          <w:szCs w:val="24"/>
          <w:lang w:val="de-DE"/>
        </w:rPr>
        <w:t xml:space="preserve">(3), 207–217.  </w:t>
      </w:r>
    </w:p>
    <w:p w14:paraId="7270D394" w14:textId="715629B5" w:rsidR="00036EFD" w:rsidRPr="005650F6" w:rsidRDefault="00036EFD" w:rsidP="00127465">
      <w:pPr>
        <w:tabs>
          <w:tab w:val="left" w:pos="284"/>
        </w:tabs>
        <w:spacing w:before="60" w:after="0" w:line="360" w:lineRule="auto"/>
        <w:ind w:left="357" w:hanging="357"/>
        <w:jc w:val="both"/>
        <w:rPr>
          <w:rFonts w:ascii="Times New Roman" w:hAnsi="Times New Roman" w:cs="Times New Roman"/>
          <w:sz w:val="24"/>
          <w:szCs w:val="24"/>
          <w:lang w:val="en-GB"/>
        </w:rPr>
      </w:pPr>
      <w:proofErr w:type="spellStart"/>
      <w:r w:rsidRPr="00127465">
        <w:rPr>
          <w:rFonts w:ascii="Times New Roman" w:hAnsi="Times New Roman" w:cs="Times New Roman"/>
          <w:sz w:val="24"/>
          <w:szCs w:val="24"/>
          <w:lang w:val="de-DE"/>
        </w:rPr>
        <w:t>Jerrentrup</w:t>
      </w:r>
      <w:proofErr w:type="spellEnd"/>
      <w:r w:rsidRPr="00127465">
        <w:rPr>
          <w:rFonts w:ascii="Times New Roman" w:hAnsi="Times New Roman" w:cs="Times New Roman"/>
          <w:sz w:val="24"/>
          <w:szCs w:val="24"/>
          <w:lang w:val="de-DE"/>
        </w:rPr>
        <w:t xml:space="preserve">, A., Mueller, T., </w:t>
      </w:r>
      <w:proofErr w:type="spellStart"/>
      <w:r w:rsidRPr="00127465">
        <w:rPr>
          <w:rFonts w:ascii="Times New Roman" w:hAnsi="Times New Roman" w:cs="Times New Roman"/>
          <w:sz w:val="24"/>
          <w:szCs w:val="24"/>
          <w:lang w:val="de-DE"/>
        </w:rPr>
        <w:t>Glowalla</w:t>
      </w:r>
      <w:proofErr w:type="spellEnd"/>
      <w:r w:rsidRPr="00127465">
        <w:rPr>
          <w:rFonts w:ascii="Times New Roman" w:hAnsi="Times New Roman" w:cs="Times New Roman"/>
          <w:sz w:val="24"/>
          <w:szCs w:val="24"/>
          <w:lang w:val="de-DE"/>
        </w:rPr>
        <w:t xml:space="preserve">, U., Herder, M., Henrichs, N., Neubauer, A., &amp; Schaefer, J. R. (2018). </w:t>
      </w:r>
      <w:r w:rsidRPr="005650F6">
        <w:rPr>
          <w:rFonts w:ascii="Times New Roman" w:hAnsi="Times New Roman" w:cs="Times New Roman"/>
          <w:sz w:val="24"/>
          <w:szCs w:val="24"/>
          <w:lang w:val="en-GB"/>
        </w:rPr>
        <w:t xml:space="preserve">Teaching medicine with the help of “Dr. House.” </w:t>
      </w:r>
      <w:proofErr w:type="spellStart"/>
      <w:r w:rsidRPr="00BE0B37">
        <w:rPr>
          <w:rFonts w:ascii="Times New Roman" w:hAnsi="Times New Roman" w:cs="Times New Roman"/>
          <w:i/>
          <w:iCs/>
          <w:sz w:val="24"/>
          <w:szCs w:val="24"/>
          <w:lang w:val="en-GB"/>
        </w:rPr>
        <w:t>PLoS</w:t>
      </w:r>
      <w:proofErr w:type="spellEnd"/>
      <w:r w:rsidRPr="00BE0B37">
        <w:rPr>
          <w:rFonts w:ascii="Times New Roman" w:hAnsi="Times New Roman" w:cs="Times New Roman"/>
          <w:i/>
          <w:iCs/>
          <w:sz w:val="24"/>
          <w:szCs w:val="24"/>
          <w:lang w:val="en-GB"/>
        </w:rPr>
        <w:t xml:space="preserve"> ONE, 13</w:t>
      </w:r>
      <w:r w:rsidRPr="005650F6">
        <w:rPr>
          <w:rFonts w:ascii="Times New Roman" w:hAnsi="Times New Roman" w:cs="Times New Roman"/>
          <w:sz w:val="24"/>
          <w:szCs w:val="24"/>
          <w:lang w:val="en-GB"/>
        </w:rPr>
        <w:t xml:space="preserve">(3), e0193972.  </w:t>
      </w:r>
    </w:p>
    <w:p w14:paraId="4F0FC046" w14:textId="77777777" w:rsidR="00036EFD" w:rsidRPr="001074D4" w:rsidRDefault="00036EFD" w:rsidP="00127465">
      <w:pPr>
        <w:tabs>
          <w:tab w:val="left" w:pos="284"/>
        </w:tabs>
        <w:spacing w:before="240" w:after="0" w:line="360" w:lineRule="auto"/>
        <w:jc w:val="both"/>
        <w:rPr>
          <w:rFonts w:ascii="Times New Roman" w:hAnsi="Times New Roman" w:cs="Times New Roman"/>
          <w:sz w:val="24"/>
          <w:szCs w:val="24"/>
          <w:u w:val="single"/>
          <w:lang w:val="en-GB"/>
        </w:rPr>
      </w:pPr>
      <w:r w:rsidRPr="001074D4">
        <w:rPr>
          <w:rFonts w:ascii="Times New Roman" w:hAnsi="Times New Roman" w:cs="Times New Roman"/>
          <w:sz w:val="24"/>
          <w:szCs w:val="24"/>
          <w:u w:val="single"/>
          <w:lang w:val="en-GB"/>
        </w:rPr>
        <w:t>Book / Monograph</w:t>
      </w:r>
    </w:p>
    <w:p w14:paraId="606B0347" w14:textId="77777777" w:rsidR="00036EFD" w:rsidRPr="001074D4" w:rsidRDefault="00036EFD" w:rsidP="00127465">
      <w:pPr>
        <w:tabs>
          <w:tab w:val="left" w:pos="284"/>
        </w:tabs>
        <w:spacing w:before="60" w:after="0" w:line="360" w:lineRule="auto"/>
        <w:ind w:left="357" w:hanging="357"/>
        <w:jc w:val="both"/>
        <w:rPr>
          <w:rFonts w:ascii="Times New Roman" w:hAnsi="Times New Roman" w:cs="Times New Roman"/>
          <w:sz w:val="24"/>
          <w:szCs w:val="24"/>
          <w:lang w:val="en-GB"/>
        </w:rPr>
      </w:pPr>
      <w:r w:rsidRPr="001074D4">
        <w:rPr>
          <w:rFonts w:ascii="Times New Roman" w:hAnsi="Times New Roman" w:cs="Times New Roman"/>
          <w:sz w:val="24"/>
          <w:szCs w:val="24"/>
          <w:lang w:val="en-GB"/>
        </w:rPr>
        <w:t>Svendsen, S., &amp; Løber, L. (2020). The big picture/Academic writing: The one-hour guide (3rd digital ed.). Hans Reitzel Forlag.</w:t>
      </w:r>
    </w:p>
    <w:p w14:paraId="0469959C" w14:textId="77777777" w:rsidR="00036EFD" w:rsidRPr="001074D4" w:rsidRDefault="00036EFD" w:rsidP="00127465">
      <w:pPr>
        <w:tabs>
          <w:tab w:val="left" w:pos="284"/>
        </w:tabs>
        <w:spacing w:before="60" w:after="0" w:line="360" w:lineRule="auto"/>
        <w:ind w:left="357" w:hanging="357"/>
        <w:jc w:val="both"/>
        <w:rPr>
          <w:rFonts w:ascii="Times New Roman" w:hAnsi="Times New Roman" w:cs="Times New Roman"/>
          <w:sz w:val="24"/>
          <w:szCs w:val="24"/>
          <w:lang w:val="en-GB"/>
        </w:rPr>
      </w:pPr>
      <w:proofErr w:type="spellStart"/>
      <w:r w:rsidRPr="001074D4">
        <w:rPr>
          <w:rFonts w:ascii="Times New Roman" w:hAnsi="Times New Roman" w:cs="Times New Roman"/>
          <w:sz w:val="24"/>
          <w:szCs w:val="24"/>
          <w:lang w:val="en-GB"/>
        </w:rPr>
        <w:t>Kesharwani</w:t>
      </w:r>
      <w:proofErr w:type="spellEnd"/>
      <w:r w:rsidRPr="001074D4">
        <w:rPr>
          <w:rFonts w:ascii="Times New Roman" w:hAnsi="Times New Roman" w:cs="Times New Roman"/>
          <w:sz w:val="24"/>
          <w:szCs w:val="24"/>
          <w:lang w:val="en-GB"/>
        </w:rPr>
        <w:t>, P. (Ed.). (2020). Nanotechnology based approaches for tuberculosis treatment. Academic Press.</w:t>
      </w:r>
    </w:p>
    <w:p w14:paraId="1EBE5699" w14:textId="77777777" w:rsidR="009E7FC0" w:rsidRDefault="009E7FC0">
      <w:pPr>
        <w:rPr>
          <w:rFonts w:ascii="Times New Roman" w:hAnsi="Times New Roman" w:cs="Times New Roman"/>
          <w:sz w:val="24"/>
          <w:szCs w:val="24"/>
          <w:u w:val="single"/>
          <w:lang w:val="en-GB"/>
        </w:rPr>
      </w:pPr>
      <w:r>
        <w:rPr>
          <w:rFonts w:ascii="Times New Roman" w:hAnsi="Times New Roman" w:cs="Times New Roman"/>
          <w:sz w:val="24"/>
          <w:szCs w:val="24"/>
          <w:u w:val="single"/>
          <w:lang w:val="en-GB"/>
        </w:rPr>
        <w:br w:type="page"/>
      </w:r>
    </w:p>
    <w:p w14:paraId="506D0EB8" w14:textId="4CCE3B1B" w:rsidR="001074D4" w:rsidRPr="001074D4" w:rsidRDefault="001074D4" w:rsidP="00127465">
      <w:pPr>
        <w:tabs>
          <w:tab w:val="left" w:pos="284"/>
        </w:tabs>
        <w:spacing w:before="240" w:after="0" w:line="360" w:lineRule="auto"/>
        <w:jc w:val="both"/>
        <w:rPr>
          <w:rFonts w:ascii="Times New Roman" w:hAnsi="Times New Roman" w:cs="Times New Roman"/>
          <w:sz w:val="24"/>
          <w:szCs w:val="24"/>
          <w:u w:val="single"/>
          <w:lang w:val="en-GB"/>
        </w:rPr>
      </w:pPr>
      <w:r w:rsidRPr="001074D4">
        <w:rPr>
          <w:rFonts w:ascii="Times New Roman" w:hAnsi="Times New Roman" w:cs="Times New Roman"/>
          <w:sz w:val="24"/>
          <w:szCs w:val="24"/>
          <w:u w:val="single"/>
          <w:lang w:val="en-GB"/>
        </w:rPr>
        <w:lastRenderedPageBreak/>
        <w:t>Book chapter</w:t>
      </w:r>
    </w:p>
    <w:p w14:paraId="398DBBED" w14:textId="77777777" w:rsidR="001074D4" w:rsidRPr="001074D4" w:rsidRDefault="001074D4" w:rsidP="00127465">
      <w:pPr>
        <w:tabs>
          <w:tab w:val="left" w:pos="284"/>
        </w:tabs>
        <w:spacing w:before="60" w:after="0" w:line="360" w:lineRule="auto"/>
        <w:ind w:left="357" w:hanging="357"/>
        <w:jc w:val="both"/>
        <w:rPr>
          <w:rFonts w:ascii="Times New Roman" w:hAnsi="Times New Roman" w:cs="Times New Roman"/>
          <w:sz w:val="24"/>
          <w:szCs w:val="24"/>
          <w:lang w:val="en-GB"/>
        </w:rPr>
      </w:pPr>
      <w:r w:rsidRPr="001074D4">
        <w:rPr>
          <w:rFonts w:ascii="Times New Roman" w:hAnsi="Times New Roman" w:cs="Times New Roman"/>
          <w:sz w:val="24"/>
          <w:szCs w:val="24"/>
          <w:lang w:val="en-GB"/>
        </w:rPr>
        <w:t xml:space="preserve">Cook, M., Horne, R., Potter, S, &amp; Valdez, A. M. (2019). Exploring the epistemic politics of urban niche experiments. In Jensen, Jens Stissing; Cashmore, Matthew; &amp; Späth, </w:t>
      </w:r>
      <w:proofErr w:type="spellStart"/>
      <w:r w:rsidRPr="001074D4">
        <w:rPr>
          <w:rFonts w:ascii="Times New Roman" w:hAnsi="Times New Roman" w:cs="Times New Roman"/>
          <w:sz w:val="24"/>
          <w:szCs w:val="24"/>
          <w:lang w:val="en-GB"/>
        </w:rPr>
        <w:t>Philippeds</w:t>
      </w:r>
      <w:proofErr w:type="spellEnd"/>
      <w:r w:rsidRPr="001074D4">
        <w:rPr>
          <w:rFonts w:ascii="Times New Roman" w:hAnsi="Times New Roman" w:cs="Times New Roman"/>
          <w:sz w:val="24"/>
          <w:szCs w:val="24"/>
          <w:lang w:val="en-GB"/>
        </w:rPr>
        <w:t xml:space="preserve">. </w:t>
      </w:r>
      <w:r w:rsidRPr="00B17506">
        <w:rPr>
          <w:rFonts w:ascii="Times New Roman" w:hAnsi="Times New Roman" w:cs="Times New Roman"/>
          <w:i/>
          <w:iCs/>
          <w:sz w:val="24"/>
          <w:szCs w:val="24"/>
          <w:lang w:val="en-GB"/>
        </w:rPr>
        <w:t>The politics of urban sustainability transitions: Knowledge, power and governance</w:t>
      </w:r>
      <w:r w:rsidRPr="001074D4">
        <w:rPr>
          <w:rFonts w:ascii="Times New Roman" w:hAnsi="Times New Roman" w:cs="Times New Roman"/>
          <w:sz w:val="24"/>
          <w:szCs w:val="24"/>
          <w:lang w:val="en-GB"/>
        </w:rPr>
        <w:t xml:space="preserve"> (pp. 125–147). Routledge.</w:t>
      </w:r>
    </w:p>
    <w:p w14:paraId="67E73AA5" w14:textId="77777777" w:rsidR="00036EFD" w:rsidRPr="00B17506" w:rsidRDefault="00036EFD" w:rsidP="00127465">
      <w:pPr>
        <w:tabs>
          <w:tab w:val="left" w:pos="284"/>
        </w:tabs>
        <w:spacing w:before="240" w:after="0" w:line="360" w:lineRule="auto"/>
        <w:jc w:val="both"/>
        <w:rPr>
          <w:rFonts w:ascii="Times New Roman" w:hAnsi="Times New Roman" w:cs="Times New Roman"/>
          <w:sz w:val="24"/>
          <w:szCs w:val="24"/>
          <w:u w:val="single"/>
          <w:lang w:val="en-GB"/>
        </w:rPr>
      </w:pPr>
      <w:r w:rsidRPr="00B17506">
        <w:rPr>
          <w:rFonts w:ascii="Times New Roman" w:hAnsi="Times New Roman" w:cs="Times New Roman"/>
          <w:sz w:val="24"/>
          <w:szCs w:val="24"/>
          <w:u w:val="single"/>
          <w:lang w:val="en-GB"/>
        </w:rPr>
        <w:t>Conference Proceedings</w:t>
      </w:r>
    </w:p>
    <w:p w14:paraId="07082C14" w14:textId="77777777" w:rsidR="00B17506" w:rsidRDefault="00B17506" w:rsidP="00127465">
      <w:pPr>
        <w:tabs>
          <w:tab w:val="left" w:pos="284"/>
        </w:tabs>
        <w:spacing w:before="60" w:after="0" w:line="360" w:lineRule="auto"/>
        <w:ind w:left="357" w:hanging="357"/>
        <w:jc w:val="both"/>
        <w:rPr>
          <w:rFonts w:ascii="Times New Roman" w:hAnsi="Times New Roman" w:cs="Times New Roman"/>
          <w:sz w:val="24"/>
          <w:szCs w:val="24"/>
          <w:lang w:val="en-GB"/>
        </w:rPr>
      </w:pPr>
      <w:r w:rsidRPr="00B17506">
        <w:rPr>
          <w:rFonts w:ascii="Times New Roman" w:hAnsi="Times New Roman" w:cs="Times New Roman"/>
          <w:sz w:val="24"/>
          <w:szCs w:val="24"/>
          <w:lang w:val="en-GB"/>
        </w:rPr>
        <w:t xml:space="preserve">Radulescu, C. V., Bran, F., Burlacu, S., Dobrea, C. R., &amp; Diaconu, S. (2020). Challenges Regarding food resources in the context of globalization and population growth. </w:t>
      </w:r>
      <w:r w:rsidRPr="00B17506">
        <w:rPr>
          <w:rFonts w:ascii="Times New Roman" w:hAnsi="Times New Roman" w:cs="Times New Roman"/>
          <w:i/>
          <w:iCs/>
          <w:sz w:val="24"/>
          <w:szCs w:val="24"/>
          <w:lang w:val="en-GB"/>
        </w:rPr>
        <w:t>Proceedings of the International Conference on Economics and Social Sciences</w:t>
      </w:r>
      <w:r w:rsidRPr="00B17506">
        <w:rPr>
          <w:rFonts w:ascii="Times New Roman" w:hAnsi="Times New Roman" w:cs="Times New Roman"/>
          <w:sz w:val="24"/>
          <w:szCs w:val="24"/>
          <w:lang w:val="en-GB"/>
        </w:rPr>
        <w:t xml:space="preserve"> (pp. 1041–1052). </w:t>
      </w:r>
      <w:proofErr w:type="spellStart"/>
      <w:r w:rsidRPr="00B17506">
        <w:rPr>
          <w:rFonts w:ascii="Times New Roman" w:hAnsi="Times New Roman" w:cs="Times New Roman"/>
          <w:sz w:val="24"/>
          <w:szCs w:val="24"/>
          <w:lang w:val="en-GB"/>
        </w:rPr>
        <w:t>Sciendo</w:t>
      </w:r>
      <w:proofErr w:type="spellEnd"/>
    </w:p>
    <w:p w14:paraId="2CC1C567" w14:textId="5F1D6DBF" w:rsidR="00036EFD" w:rsidRPr="00B17506" w:rsidRDefault="00036EFD" w:rsidP="00127465">
      <w:pPr>
        <w:tabs>
          <w:tab w:val="left" w:pos="284"/>
        </w:tabs>
        <w:spacing w:before="60" w:after="0" w:line="360" w:lineRule="auto"/>
        <w:ind w:left="357" w:hanging="357"/>
        <w:jc w:val="both"/>
        <w:rPr>
          <w:rFonts w:ascii="Times New Roman" w:hAnsi="Times New Roman" w:cs="Times New Roman"/>
          <w:sz w:val="24"/>
          <w:szCs w:val="24"/>
          <w:lang w:val="en-GB"/>
        </w:rPr>
      </w:pPr>
      <w:r w:rsidRPr="00B17506">
        <w:rPr>
          <w:rFonts w:ascii="Times New Roman" w:hAnsi="Times New Roman" w:cs="Times New Roman"/>
          <w:sz w:val="24"/>
          <w:szCs w:val="24"/>
          <w:lang w:val="en-GB"/>
        </w:rPr>
        <w:t xml:space="preserve">Duckworth, A. L., Quirk, A., Gallop, R., Hoyle, R. H., Kelly, D. R., &amp; Matthews, M. D. (2019). Cognitive and noncognitive predictors of success. </w:t>
      </w:r>
      <w:r w:rsidRPr="00B17506">
        <w:rPr>
          <w:rFonts w:ascii="Times New Roman" w:hAnsi="Times New Roman" w:cs="Times New Roman"/>
          <w:i/>
          <w:iCs/>
          <w:sz w:val="24"/>
          <w:szCs w:val="24"/>
          <w:lang w:val="en-GB"/>
        </w:rPr>
        <w:t>Proceedings of the National Academy of Sciences</w:t>
      </w:r>
      <w:r w:rsidRPr="00B17506">
        <w:rPr>
          <w:rFonts w:ascii="Times New Roman" w:hAnsi="Times New Roman" w:cs="Times New Roman"/>
          <w:sz w:val="24"/>
          <w:szCs w:val="24"/>
          <w:lang w:val="en-GB"/>
        </w:rPr>
        <w:t xml:space="preserve">, USA, 116(47), 23499–23504.  </w:t>
      </w:r>
    </w:p>
    <w:p w14:paraId="20BEC4C1" w14:textId="77777777" w:rsidR="00036EFD" w:rsidRPr="00B17506" w:rsidRDefault="00036EFD" w:rsidP="00127465">
      <w:pPr>
        <w:tabs>
          <w:tab w:val="left" w:pos="284"/>
        </w:tabs>
        <w:spacing w:before="60" w:after="0" w:line="360" w:lineRule="auto"/>
        <w:ind w:left="357" w:hanging="357"/>
        <w:jc w:val="both"/>
        <w:rPr>
          <w:rFonts w:ascii="Times New Roman" w:hAnsi="Times New Roman" w:cs="Times New Roman"/>
          <w:sz w:val="24"/>
          <w:szCs w:val="24"/>
          <w:lang w:val="en-GB"/>
        </w:rPr>
      </w:pPr>
      <w:proofErr w:type="spellStart"/>
      <w:r w:rsidRPr="00B17506">
        <w:rPr>
          <w:rFonts w:ascii="Times New Roman" w:hAnsi="Times New Roman" w:cs="Times New Roman"/>
          <w:sz w:val="24"/>
          <w:szCs w:val="24"/>
          <w:lang w:val="en-GB"/>
        </w:rPr>
        <w:t>Kushilevitz</w:t>
      </w:r>
      <w:proofErr w:type="spellEnd"/>
      <w:r w:rsidRPr="00B17506">
        <w:rPr>
          <w:rFonts w:ascii="Times New Roman" w:hAnsi="Times New Roman" w:cs="Times New Roman"/>
          <w:sz w:val="24"/>
          <w:szCs w:val="24"/>
          <w:lang w:val="en-GB"/>
        </w:rPr>
        <w:t xml:space="preserve">, E., &amp; Malkin, T. (Eds.). (2016). </w:t>
      </w:r>
      <w:r w:rsidRPr="00B17506">
        <w:rPr>
          <w:rFonts w:ascii="Times New Roman" w:hAnsi="Times New Roman" w:cs="Times New Roman"/>
          <w:i/>
          <w:iCs/>
          <w:sz w:val="24"/>
          <w:szCs w:val="24"/>
          <w:lang w:val="en-GB"/>
        </w:rPr>
        <w:t>Lecture notes in computer science: Vol. 9562. Theory of cryptography</w:t>
      </w:r>
      <w:r w:rsidRPr="00B17506">
        <w:rPr>
          <w:rFonts w:ascii="Times New Roman" w:hAnsi="Times New Roman" w:cs="Times New Roman"/>
          <w:sz w:val="24"/>
          <w:szCs w:val="24"/>
          <w:lang w:val="en-GB"/>
        </w:rPr>
        <w:t xml:space="preserve">. Springer.  </w:t>
      </w:r>
    </w:p>
    <w:p w14:paraId="518EECC4" w14:textId="77777777" w:rsidR="00036EFD" w:rsidRPr="00B17506" w:rsidRDefault="00036EFD" w:rsidP="00127465">
      <w:pPr>
        <w:tabs>
          <w:tab w:val="left" w:pos="284"/>
        </w:tabs>
        <w:spacing w:before="60" w:after="0" w:line="360" w:lineRule="auto"/>
        <w:ind w:left="357" w:hanging="357"/>
        <w:jc w:val="both"/>
        <w:rPr>
          <w:rFonts w:ascii="Times New Roman" w:hAnsi="Times New Roman" w:cs="Times New Roman"/>
          <w:sz w:val="24"/>
          <w:szCs w:val="24"/>
          <w:lang w:val="en-GB"/>
        </w:rPr>
      </w:pPr>
      <w:proofErr w:type="spellStart"/>
      <w:r w:rsidRPr="00B17506">
        <w:rPr>
          <w:rFonts w:ascii="Times New Roman" w:hAnsi="Times New Roman" w:cs="Times New Roman"/>
          <w:sz w:val="24"/>
          <w:szCs w:val="24"/>
          <w:lang w:val="en-GB"/>
        </w:rPr>
        <w:t>Bedenel</w:t>
      </w:r>
      <w:proofErr w:type="spellEnd"/>
      <w:r w:rsidRPr="00B17506">
        <w:rPr>
          <w:rFonts w:ascii="Times New Roman" w:hAnsi="Times New Roman" w:cs="Times New Roman"/>
          <w:sz w:val="24"/>
          <w:szCs w:val="24"/>
          <w:lang w:val="en-GB"/>
        </w:rPr>
        <w:t xml:space="preserve">, A.-L., Jourdan, L., &amp; Biernacki, C. (2019). Probability estimation by an adapted genetic algorithm in web insurance. In R. </w:t>
      </w:r>
      <w:proofErr w:type="spellStart"/>
      <w:r w:rsidRPr="00B17506">
        <w:rPr>
          <w:rFonts w:ascii="Times New Roman" w:hAnsi="Times New Roman" w:cs="Times New Roman"/>
          <w:sz w:val="24"/>
          <w:szCs w:val="24"/>
          <w:lang w:val="en-GB"/>
        </w:rPr>
        <w:t>Battiti</w:t>
      </w:r>
      <w:proofErr w:type="spellEnd"/>
      <w:r w:rsidRPr="00B17506">
        <w:rPr>
          <w:rFonts w:ascii="Times New Roman" w:hAnsi="Times New Roman" w:cs="Times New Roman"/>
          <w:sz w:val="24"/>
          <w:szCs w:val="24"/>
          <w:lang w:val="en-GB"/>
        </w:rPr>
        <w:t xml:space="preserve">, M. </w:t>
      </w:r>
      <w:proofErr w:type="spellStart"/>
      <w:r w:rsidRPr="00B17506">
        <w:rPr>
          <w:rFonts w:ascii="Times New Roman" w:hAnsi="Times New Roman" w:cs="Times New Roman"/>
          <w:sz w:val="24"/>
          <w:szCs w:val="24"/>
          <w:lang w:val="en-GB"/>
        </w:rPr>
        <w:t>Brunato</w:t>
      </w:r>
      <w:proofErr w:type="spellEnd"/>
      <w:r w:rsidRPr="00B17506">
        <w:rPr>
          <w:rFonts w:ascii="Times New Roman" w:hAnsi="Times New Roman" w:cs="Times New Roman"/>
          <w:sz w:val="24"/>
          <w:szCs w:val="24"/>
          <w:lang w:val="en-GB"/>
        </w:rPr>
        <w:t xml:space="preserve">, I. </w:t>
      </w:r>
      <w:proofErr w:type="spellStart"/>
      <w:r w:rsidRPr="00B17506">
        <w:rPr>
          <w:rFonts w:ascii="Times New Roman" w:hAnsi="Times New Roman" w:cs="Times New Roman"/>
          <w:sz w:val="24"/>
          <w:szCs w:val="24"/>
          <w:lang w:val="en-GB"/>
        </w:rPr>
        <w:t>Kotsireas</w:t>
      </w:r>
      <w:proofErr w:type="spellEnd"/>
      <w:r w:rsidRPr="00B17506">
        <w:rPr>
          <w:rFonts w:ascii="Times New Roman" w:hAnsi="Times New Roman" w:cs="Times New Roman"/>
          <w:sz w:val="24"/>
          <w:szCs w:val="24"/>
          <w:lang w:val="en-GB"/>
        </w:rPr>
        <w:t xml:space="preserve">, &amp; P. </w:t>
      </w:r>
      <w:proofErr w:type="spellStart"/>
      <w:r w:rsidRPr="00B17506">
        <w:rPr>
          <w:rFonts w:ascii="Times New Roman" w:hAnsi="Times New Roman" w:cs="Times New Roman"/>
          <w:sz w:val="24"/>
          <w:szCs w:val="24"/>
          <w:lang w:val="en-GB"/>
        </w:rPr>
        <w:t>Pardalos</w:t>
      </w:r>
      <w:proofErr w:type="spellEnd"/>
      <w:r w:rsidRPr="00B17506">
        <w:rPr>
          <w:rFonts w:ascii="Times New Roman" w:hAnsi="Times New Roman" w:cs="Times New Roman"/>
          <w:sz w:val="24"/>
          <w:szCs w:val="24"/>
          <w:lang w:val="en-GB"/>
        </w:rPr>
        <w:t xml:space="preserve"> (Eds.), </w:t>
      </w:r>
      <w:r w:rsidRPr="00B17506">
        <w:rPr>
          <w:rFonts w:ascii="Times New Roman" w:hAnsi="Times New Roman" w:cs="Times New Roman"/>
          <w:i/>
          <w:iCs/>
          <w:sz w:val="24"/>
          <w:szCs w:val="24"/>
          <w:lang w:val="en-GB"/>
        </w:rPr>
        <w:t>Lecture notes in computer science: Vol. 11353. Learning and intelligent optimization</w:t>
      </w:r>
      <w:r w:rsidRPr="00B17506">
        <w:rPr>
          <w:rFonts w:ascii="Times New Roman" w:hAnsi="Times New Roman" w:cs="Times New Roman"/>
          <w:sz w:val="24"/>
          <w:szCs w:val="24"/>
          <w:lang w:val="en-GB"/>
        </w:rPr>
        <w:t xml:space="preserve"> (pp. 225–240). Springer.  </w:t>
      </w:r>
    </w:p>
    <w:p w14:paraId="75F26D9E" w14:textId="3743B0EB" w:rsidR="00B17506" w:rsidRPr="00B17506" w:rsidRDefault="00036EFD" w:rsidP="00127465">
      <w:pPr>
        <w:tabs>
          <w:tab w:val="left" w:pos="284"/>
        </w:tabs>
        <w:spacing w:before="240" w:after="0" w:line="360" w:lineRule="auto"/>
        <w:jc w:val="both"/>
        <w:rPr>
          <w:rFonts w:ascii="Times New Roman" w:hAnsi="Times New Roman" w:cs="Times New Roman"/>
          <w:sz w:val="24"/>
          <w:szCs w:val="24"/>
          <w:u w:val="single"/>
          <w:lang w:val="en-GB"/>
        </w:rPr>
      </w:pPr>
      <w:r w:rsidRPr="00B17506">
        <w:rPr>
          <w:rFonts w:ascii="Times New Roman" w:hAnsi="Times New Roman" w:cs="Times New Roman"/>
          <w:sz w:val="24"/>
          <w:szCs w:val="24"/>
          <w:u w:val="single"/>
          <w:lang w:val="en-GB"/>
        </w:rPr>
        <w:t>Websites</w:t>
      </w:r>
    </w:p>
    <w:p w14:paraId="65046412" w14:textId="77777777" w:rsidR="00B17506" w:rsidRPr="00127465" w:rsidRDefault="00B17506" w:rsidP="00127465">
      <w:pPr>
        <w:tabs>
          <w:tab w:val="left" w:pos="284"/>
        </w:tabs>
        <w:spacing w:before="60" w:after="0" w:line="360" w:lineRule="auto"/>
        <w:ind w:left="357" w:hanging="357"/>
        <w:jc w:val="both"/>
        <w:rPr>
          <w:rFonts w:ascii="Times New Roman" w:hAnsi="Times New Roman" w:cs="Times New Roman"/>
          <w:sz w:val="24"/>
          <w:szCs w:val="24"/>
          <w:lang w:val="de-DE"/>
        </w:rPr>
      </w:pPr>
      <w:r w:rsidRPr="00B17506">
        <w:rPr>
          <w:rFonts w:ascii="Times New Roman" w:hAnsi="Times New Roman" w:cs="Times New Roman"/>
          <w:sz w:val="24"/>
          <w:szCs w:val="24"/>
          <w:lang w:val="en-GB"/>
        </w:rPr>
        <w:t xml:space="preserve">Bologna, C. (2019, October 31). Why some people with anxiety love watching horror movies. </w:t>
      </w:r>
      <w:r w:rsidRPr="00127465">
        <w:rPr>
          <w:rFonts w:ascii="Times New Roman" w:hAnsi="Times New Roman" w:cs="Times New Roman"/>
          <w:sz w:val="24"/>
          <w:szCs w:val="24"/>
          <w:lang w:val="de-DE"/>
        </w:rPr>
        <w:t>HuffPost. https://www.huffpost.com/entry/anxiety-love-watching-horror-movies_l_5d277587e4b02a5a5d57b59e</w:t>
      </w:r>
    </w:p>
    <w:p w14:paraId="6B481E75" w14:textId="77777777" w:rsidR="00B17506" w:rsidRPr="00B17506" w:rsidRDefault="00B17506" w:rsidP="00127465">
      <w:pPr>
        <w:tabs>
          <w:tab w:val="left" w:pos="284"/>
        </w:tabs>
        <w:spacing w:before="60" w:after="0" w:line="360" w:lineRule="auto"/>
        <w:ind w:left="357" w:hanging="357"/>
        <w:jc w:val="both"/>
        <w:rPr>
          <w:rFonts w:ascii="Times New Roman" w:hAnsi="Times New Roman" w:cs="Times New Roman"/>
          <w:sz w:val="24"/>
          <w:szCs w:val="24"/>
          <w:lang w:val="en-GB"/>
        </w:rPr>
      </w:pPr>
      <w:proofErr w:type="spellStart"/>
      <w:r w:rsidRPr="00127465">
        <w:rPr>
          <w:rFonts w:ascii="Times New Roman" w:hAnsi="Times New Roman" w:cs="Times New Roman"/>
          <w:sz w:val="24"/>
          <w:szCs w:val="24"/>
          <w:lang w:val="de-DE"/>
        </w:rPr>
        <w:t>Giffinger</w:t>
      </w:r>
      <w:proofErr w:type="spellEnd"/>
      <w:r w:rsidRPr="00127465">
        <w:rPr>
          <w:rFonts w:ascii="Times New Roman" w:hAnsi="Times New Roman" w:cs="Times New Roman"/>
          <w:sz w:val="24"/>
          <w:szCs w:val="24"/>
          <w:lang w:val="de-DE"/>
        </w:rPr>
        <w:t xml:space="preserve">, R., </w:t>
      </w:r>
      <w:proofErr w:type="spellStart"/>
      <w:r w:rsidRPr="00127465">
        <w:rPr>
          <w:rFonts w:ascii="Times New Roman" w:hAnsi="Times New Roman" w:cs="Times New Roman"/>
          <w:sz w:val="24"/>
          <w:szCs w:val="24"/>
          <w:lang w:val="de-DE"/>
        </w:rPr>
        <w:t>Fertner</w:t>
      </w:r>
      <w:proofErr w:type="spellEnd"/>
      <w:r w:rsidRPr="00127465">
        <w:rPr>
          <w:rFonts w:ascii="Times New Roman" w:hAnsi="Times New Roman" w:cs="Times New Roman"/>
          <w:sz w:val="24"/>
          <w:szCs w:val="24"/>
          <w:lang w:val="de-DE"/>
        </w:rPr>
        <w:t xml:space="preserve">, C., </w:t>
      </w:r>
      <w:proofErr w:type="spellStart"/>
      <w:r w:rsidRPr="00127465">
        <w:rPr>
          <w:rFonts w:ascii="Times New Roman" w:hAnsi="Times New Roman" w:cs="Times New Roman"/>
          <w:sz w:val="24"/>
          <w:szCs w:val="24"/>
          <w:lang w:val="de-DE"/>
        </w:rPr>
        <w:t>Kramar</w:t>
      </w:r>
      <w:proofErr w:type="spellEnd"/>
      <w:r w:rsidRPr="00127465">
        <w:rPr>
          <w:rFonts w:ascii="Times New Roman" w:hAnsi="Times New Roman" w:cs="Times New Roman"/>
          <w:sz w:val="24"/>
          <w:szCs w:val="24"/>
          <w:lang w:val="de-DE"/>
        </w:rPr>
        <w:t xml:space="preserve">, H., </w:t>
      </w:r>
      <w:proofErr w:type="spellStart"/>
      <w:r w:rsidRPr="00127465">
        <w:rPr>
          <w:rFonts w:ascii="Times New Roman" w:hAnsi="Times New Roman" w:cs="Times New Roman"/>
          <w:sz w:val="24"/>
          <w:szCs w:val="24"/>
          <w:lang w:val="de-DE"/>
        </w:rPr>
        <w:t>Kalasek</w:t>
      </w:r>
      <w:proofErr w:type="spellEnd"/>
      <w:r w:rsidRPr="00127465">
        <w:rPr>
          <w:rFonts w:ascii="Times New Roman" w:hAnsi="Times New Roman" w:cs="Times New Roman"/>
          <w:sz w:val="24"/>
          <w:szCs w:val="24"/>
          <w:lang w:val="de-DE"/>
        </w:rPr>
        <w:t xml:space="preserve">, R., Milanović, N., &amp; Meijers, E. (2007). </w:t>
      </w:r>
      <w:r w:rsidRPr="00B17506">
        <w:rPr>
          <w:rFonts w:ascii="Times New Roman" w:hAnsi="Times New Roman" w:cs="Times New Roman"/>
          <w:sz w:val="24"/>
          <w:szCs w:val="24"/>
          <w:lang w:val="en-GB"/>
        </w:rPr>
        <w:t>Smart cities – Ranking of European medium-sized cities. http://www. smart- cities.eu/download/smart_cities_final_report.pdf</w:t>
      </w:r>
    </w:p>
    <w:p w14:paraId="7EABE617" w14:textId="77777777" w:rsidR="00036EFD" w:rsidRPr="00BE0B37" w:rsidRDefault="00036EFD" w:rsidP="00127465">
      <w:pPr>
        <w:spacing w:before="480" w:after="0" w:line="360" w:lineRule="auto"/>
        <w:jc w:val="both"/>
        <w:rPr>
          <w:rFonts w:ascii="Times New Roman" w:hAnsi="Times New Roman" w:cs="Times New Roman"/>
          <w:b/>
          <w:bCs/>
          <w:sz w:val="24"/>
          <w:szCs w:val="24"/>
          <w:lang w:val="en-GB"/>
        </w:rPr>
      </w:pPr>
      <w:r w:rsidRPr="00BE0B37">
        <w:rPr>
          <w:rFonts w:ascii="Times New Roman" w:hAnsi="Times New Roman" w:cs="Times New Roman"/>
          <w:b/>
          <w:bCs/>
          <w:sz w:val="24"/>
          <w:szCs w:val="24"/>
          <w:lang w:val="en-GB"/>
        </w:rPr>
        <w:t xml:space="preserve">PLEASE RENAME DOCUMENT ACCORDING TO SURNAMES OF ALL AUTHORS. </w:t>
      </w:r>
    </w:p>
    <w:p w14:paraId="03B408F8" w14:textId="3EC3BD8E" w:rsidR="00127465" w:rsidRDefault="00BE0B37" w:rsidP="00127465">
      <w:pPr>
        <w:spacing w:after="0" w:line="360" w:lineRule="auto"/>
        <w:rPr>
          <w:rFonts w:ascii="Times New Roman" w:hAnsi="Times New Roman" w:cs="Times New Roman"/>
          <w:sz w:val="24"/>
          <w:szCs w:val="24"/>
          <w:lang w:val="en-GB"/>
        </w:rPr>
      </w:pPr>
      <w:r w:rsidRPr="00BE0B37">
        <w:rPr>
          <w:rFonts w:ascii="Times New Roman" w:hAnsi="Times New Roman" w:cs="Times New Roman"/>
          <w:sz w:val="24"/>
          <w:szCs w:val="24"/>
          <w:lang w:val="en-GB"/>
        </w:rPr>
        <w:t>F</w:t>
      </w:r>
      <w:r w:rsidR="00036EFD" w:rsidRPr="00BE0B37">
        <w:rPr>
          <w:rFonts w:ascii="Times New Roman" w:hAnsi="Times New Roman" w:cs="Times New Roman"/>
          <w:sz w:val="24"/>
          <w:szCs w:val="24"/>
          <w:lang w:val="en-GB"/>
        </w:rPr>
        <w:t xml:space="preserve">or example: </w:t>
      </w:r>
      <w:proofErr w:type="spellStart"/>
      <w:r w:rsidR="00036EFD" w:rsidRPr="00BE0B37">
        <w:rPr>
          <w:rFonts w:ascii="Times New Roman" w:hAnsi="Times New Roman" w:cs="Times New Roman"/>
          <w:sz w:val="24"/>
          <w:szCs w:val="24"/>
          <w:lang w:val="en-GB"/>
        </w:rPr>
        <w:t>Kliestik_Misankova_Adamko_PAPER</w:t>
      </w:r>
      <w:proofErr w:type="spellEnd"/>
    </w:p>
    <w:sectPr w:rsidR="00127465" w:rsidSect="00127465">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662C" w14:textId="77777777" w:rsidR="00BA49E0" w:rsidRDefault="00BA49E0" w:rsidP="00036EFD">
      <w:pPr>
        <w:spacing w:after="0" w:line="240" w:lineRule="auto"/>
      </w:pPr>
      <w:r>
        <w:separator/>
      </w:r>
    </w:p>
  </w:endnote>
  <w:endnote w:type="continuationSeparator" w:id="0">
    <w:p w14:paraId="77164AAD" w14:textId="77777777" w:rsidR="00BA49E0" w:rsidRDefault="00BA49E0" w:rsidP="0003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841F" w14:textId="77777777" w:rsidR="00BA49E0" w:rsidRDefault="00BA49E0" w:rsidP="00036EFD">
      <w:pPr>
        <w:spacing w:after="0" w:line="240" w:lineRule="auto"/>
      </w:pPr>
      <w:r>
        <w:separator/>
      </w:r>
    </w:p>
  </w:footnote>
  <w:footnote w:type="continuationSeparator" w:id="0">
    <w:p w14:paraId="76106B6F" w14:textId="77777777" w:rsidR="00BA49E0" w:rsidRDefault="00BA49E0" w:rsidP="00036EFD">
      <w:pPr>
        <w:spacing w:after="0" w:line="240" w:lineRule="auto"/>
      </w:pPr>
      <w:r>
        <w:continuationSeparator/>
      </w:r>
    </w:p>
  </w:footnote>
  <w:footnote w:id="1">
    <w:p w14:paraId="661B31E9" w14:textId="163CDECF" w:rsidR="00036EFD" w:rsidRPr="00705FC3" w:rsidRDefault="00036EFD" w:rsidP="00036EFD">
      <w:pPr>
        <w:pStyle w:val="FootnoteText"/>
        <w:rPr>
          <w:rFonts w:ascii="Times New Roman" w:hAnsi="Times New Roman" w:cs="Times New Roman"/>
        </w:rPr>
      </w:pPr>
      <w:r>
        <w:rPr>
          <w:rStyle w:val="FootnoteReference"/>
        </w:rPr>
        <w:t>*</w:t>
      </w:r>
      <w:r>
        <w:t xml:space="preserve"> </w:t>
      </w:r>
      <w:r w:rsidRPr="000A0FAB">
        <w:rPr>
          <w:rFonts w:ascii="Times New Roman" w:hAnsi="Times New Roman" w:cs="Times New Roman"/>
          <w:sz w:val="18"/>
          <w:szCs w:val="18"/>
        </w:rPr>
        <w:t xml:space="preserve">Corresponding </w:t>
      </w:r>
      <w:proofErr w:type="gramStart"/>
      <w:r w:rsidRPr="000A0FAB">
        <w:rPr>
          <w:rFonts w:ascii="Times New Roman" w:hAnsi="Times New Roman" w:cs="Times New Roman"/>
          <w:sz w:val="18"/>
          <w:szCs w:val="18"/>
        </w:rPr>
        <w:t>author:</w:t>
      </w:r>
      <w:proofErr w:type="gramEnd"/>
      <w:r w:rsidRPr="000A0FAB">
        <w:rPr>
          <w:rFonts w:ascii="Times New Roman" w:hAnsi="Times New Roman" w:cs="Times New Roman"/>
          <w:sz w:val="18"/>
          <w:szCs w:val="18"/>
        </w:rPr>
        <w:t xml:space="preserve"> </w:t>
      </w:r>
      <w:hyperlink r:id="rId1" w:history="1">
        <w:r w:rsidRPr="000A0FAB">
          <w:rPr>
            <w:rStyle w:val="Hyperlink"/>
            <w:rFonts w:ascii="Times New Roman" w:eastAsiaTheme="majorEastAsia"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33B3D"/>
    <w:multiLevelType w:val="hybridMultilevel"/>
    <w:tmpl w:val="4940A4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C4F7258"/>
    <w:multiLevelType w:val="hybridMultilevel"/>
    <w:tmpl w:val="BDC858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48188587">
    <w:abstractNumId w:val="0"/>
  </w:num>
  <w:num w:numId="2" w16cid:durableId="3161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FD"/>
    <w:rsid w:val="00026299"/>
    <w:rsid w:val="00031F7F"/>
    <w:rsid w:val="00036EFD"/>
    <w:rsid w:val="001074D4"/>
    <w:rsid w:val="00127465"/>
    <w:rsid w:val="0013022E"/>
    <w:rsid w:val="00176231"/>
    <w:rsid w:val="00180A94"/>
    <w:rsid w:val="001B1489"/>
    <w:rsid w:val="0029531A"/>
    <w:rsid w:val="00327370"/>
    <w:rsid w:val="00346917"/>
    <w:rsid w:val="00436E13"/>
    <w:rsid w:val="00440AD4"/>
    <w:rsid w:val="00440D34"/>
    <w:rsid w:val="004C43DF"/>
    <w:rsid w:val="004E6CDD"/>
    <w:rsid w:val="00520CD3"/>
    <w:rsid w:val="005339C7"/>
    <w:rsid w:val="005650F6"/>
    <w:rsid w:val="00570035"/>
    <w:rsid w:val="00622EDC"/>
    <w:rsid w:val="006343C8"/>
    <w:rsid w:val="00710235"/>
    <w:rsid w:val="007A7CD3"/>
    <w:rsid w:val="008954FC"/>
    <w:rsid w:val="008E6B93"/>
    <w:rsid w:val="00934CA5"/>
    <w:rsid w:val="00943906"/>
    <w:rsid w:val="009A7998"/>
    <w:rsid w:val="009E7FC0"/>
    <w:rsid w:val="00AA25BB"/>
    <w:rsid w:val="00AA7D54"/>
    <w:rsid w:val="00AB26DE"/>
    <w:rsid w:val="00B00D1D"/>
    <w:rsid w:val="00B17506"/>
    <w:rsid w:val="00B273D9"/>
    <w:rsid w:val="00B9398C"/>
    <w:rsid w:val="00B946C8"/>
    <w:rsid w:val="00BA49E0"/>
    <w:rsid w:val="00BE0B37"/>
    <w:rsid w:val="00C50FF0"/>
    <w:rsid w:val="00C53233"/>
    <w:rsid w:val="00CB4797"/>
    <w:rsid w:val="00D150BB"/>
    <w:rsid w:val="00D33F36"/>
    <w:rsid w:val="00E30E1B"/>
    <w:rsid w:val="00E32BFF"/>
    <w:rsid w:val="00EB551D"/>
    <w:rsid w:val="00EE5CAF"/>
    <w:rsid w:val="00F02F79"/>
    <w:rsid w:val="00FA4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0EA8"/>
  <w15:chartTrackingRefBased/>
  <w15:docId w15:val="{3DCC118F-D799-4C9A-9C3D-A8B8E1B9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E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36E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36EF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36EF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36EF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36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EF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36EF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6EF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36EF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36EF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36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EFD"/>
    <w:rPr>
      <w:rFonts w:eastAsiaTheme="majorEastAsia" w:cstheme="majorBidi"/>
      <w:color w:val="272727" w:themeColor="text1" w:themeTint="D8"/>
    </w:rPr>
  </w:style>
  <w:style w:type="paragraph" w:styleId="Title">
    <w:name w:val="Title"/>
    <w:basedOn w:val="Normal"/>
    <w:next w:val="Normal"/>
    <w:link w:val="TitleChar"/>
    <w:uiPriority w:val="10"/>
    <w:qFormat/>
    <w:rsid w:val="00036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EFD"/>
    <w:pPr>
      <w:spacing w:before="160"/>
      <w:jc w:val="center"/>
    </w:pPr>
    <w:rPr>
      <w:i/>
      <w:iCs/>
      <w:color w:val="404040" w:themeColor="text1" w:themeTint="BF"/>
    </w:rPr>
  </w:style>
  <w:style w:type="character" w:customStyle="1" w:styleId="QuoteChar">
    <w:name w:val="Quote Char"/>
    <w:basedOn w:val="DefaultParagraphFont"/>
    <w:link w:val="Quote"/>
    <w:uiPriority w:val="29"/>
    <w:rsid w:val="00036EFD"/>
    <w:rPr>
      <w:i/>
      <w:iCs/>
      <w:color w:val="404040" w:themeColor="text1" w:themeTint="BF"/>
    </w:rPr>
  </w:style>
  <w:style w:type="paragraph" w:styleId="ListParagraph">
    <w:name w:val="List Paragraph"/>
    <w:basedOn w:val="Normal"/>
    <w:uiPriority w:val="34"/>
    <w:qFormat/>
    <w:rsid w:val="00036EFD"/>
    <w:pPr>
      <w:ind w:left="720"/>
      <w:contextualSpacing/>
    </w:pPr>
  </w:style>
  <w:style w:type="character" w:styleId="IntenseEmphasis">
    <w:name w:val="Intense Emphasis"/>
    <w:basedOn w:val="DefaultParagraphFont"/>
    <w:uiPriority w:val="21"/>
    <w:qFormat/>
    <w:rsid w:val="00036EFD"/>
    <w:rPr>
      <w:i/>
      <w:iCs/>
      <w:color w:val="2E74B5" w:themeColor="accent1" w:themeShade="BF"/>
    </w:rPr>
  </w:style>
  <w:style w:type="paragraph" w:styleId="IntenseQuote">
    <w:name w:val="Intense Quote"/>
    <w:basedOn w:val="Normal"/>
    <w:next w:val="Normal"/>
    <w:link w:val="IntenseQuoteChar"/>
    <w:uiPriority w:val="30"/>
    <w:qFormat/>
    <w:rsid w:val="00036E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6EFD"/>
    <w:rPr>
      <w:i/>
      <w:iCs/>
      <w:color w:val="2E74B5" w:themeColor="accent1" w:themeShade="BF"/>
    </w:rPr>
  </w:style>
  <w:style w:type="character" w:styleId="IntenseReference">
    <w:name w:val="Intense Reference"/>
    <w:basedOn w:val="DefaultParagraphFont"/>
    <w:uiPriority w:val="32"/>
    <w:qFormat/>
    <w:rsid w:val="00036EFD"/>
    <w:rPr>
      <w:b/>
      <w:bCs/>
      <w:smallCaps/>
      <w:color w:val="2E74B5" w:themeColor="accent1" w:themeShade="BF"/>
      <w:spacing w:val="5"/>
    </w:rPr>
  </w:style>
  <w:style w:type="character" w:styleId="FootnoteReference">
    <w:name w:val="footnote reference"/>
    <w:semiHidden/>
    <w:rsid w:val="00036EFD"/>
    <w:rPr>
      <w:vertAlign w:val="superscript"/>
    </w:rPr>
  </w:style>
  <w:style w:type="paragraph" w:styleId="FootnoteText">
    <w:name w:val="footnote text"/>
    <w:basedOn w:val="Normal"/>
    <w:link w:val="FootnoteTextChar"/>
    <w:semiHidden/>
    <w:rsid w:val="00036EFD"/>
    <w:pPr>
      <w:suppressAutoHyphens/>
      <w:spacing w:after="0" w:line="240" w:lineRule="auto"/>
    </w:pPr>
    <w:rPr>
      <w:rFonts w:ascii="New York" w:eastAsia="Times New Roman" w:hAnsi="New York" w:cs="New York"/>
      <w:kern w:val="0"/>
      <w:sz w:val="20"/>
      <w:szCs w:val="20"/>
      <w:lang w:val="fr-FR" w:eastAsia="ar-SA"/>
      <w14:ligatures w14:val="none"/>
    </w:rPr>
  </w:style>
  <w:style w:type="character" w:customStyle="1" w:styleId="FootnoteTextChar">
    <w:name w:val="Footnote Text Char"/>
    <w:basedOn w:val="DefaultParagraphFont"/>
    <w:link w:val="FootnoteText"/>
    <w:semiHidden/>
    <w:rsid w:val="00036EFD"/>
    <w:rPr>
      <w:rFonts w:ascii="New York" w:eastAsia="Times New Roman" w:hAnsi="New York" w:cs="New York"/>
      <w:kern w:val="0"/>
      <w:sz w:val="20"/>
      <w:szCs w:val="20"/>
      <w:lang w:val="fr-FR" w:eastAsia="ar-SA"/>
      <w14:ligatures w14:val="none"/>
    </w:rPr>
  </w:style>
  <w:style w:type="character" w:styleId="Hyperlink">
    <w:name w:val="Hyperlink"/>
    <w:rsid w:val="00036EFD"/>
    <w:rPr>
      <w:color w:val="0000FF"/>
      <w:u w:val="single"/>
    </w:rPr>
  </w:style>
  <w:style w:type="character" w:styleId="UnresolvedMention">
    <w:name w:val="Unresolved Mention"/>
    <w:basedOn w:val="DefaultParagraphFont"/>
    <w:uiPriority w:val="99"/>
    <w:semiHidden/>
    <w:unhideWhenUsed/>
    <w:rsid w:val="00B17506"/>
    <w:rPr>
      <w:color w:val="605E5C"/>
      <w:shd w:val="clear" w:color="auto" w:fill="E1DFDD"/>
    </w:rPr>
  </w:style>
  <w:style w:type="table" w:styleId="TableGrid">
    <w:name w:val="Table Grid"/>
    <w:basedOn w:val="TableNormal"/>
    <w:uiPriority w:val="39"/>
    <w:rsid w:val="007A7C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43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E4078418CB46189542FFB4CF9CFCDF"/>
        <w:category>
          <w:name w:val="General"/>
          <w:gallery w:val="placeholder"/>
        </w:category>
        <w:types>
          <w:type w:val="bbPlcHdr"/>
        </w:types>
        <w:behaviors>
          <w:behavior w:val="content"/>
        </w:behaviors>
        <w:guid w:val="{B96F7615-E190-4BCF-907B-D9C6452787F0}"/>
      </w:docPartPr>
      <w:docPartBody>
        <w:p w:rsidR="00000000" w:rsidRDefault="00477596" w:rsidP="00477596">
          <w:pPr>
            <w:pStyle w:val="DDE4078418CB46189542FFB4CF9CFCDF1"/>
          </w:pPr>
          <w:r>
            <w:rPr>
              <w:rFonts w:ascii="Times New Roman" w:hAnsi="Times New Roman" w:cs="Times New Roman"/>
              <w:sz w:val="24"/>
              <w:szCs w:val="24"/>
              <w:lang w:val="en-GB"/>
            </w:rPr>
            <w:t>Choose your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51"/>
    <w:rsid w:val="00035656"/>
    <w:rsid w:val="00193051"/>
    <w:rsid w:val="00477596"/>
    <w:rsid w:val="007752FA"/>
    <w:rsid w:val="008954FC"/>
    <w:rsid w:val="00E30E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596"/>
    <w:rPr>
      <w:color w:val="666666"/>
    </w:rPr>
  </w:style>
  <w:style w:type="paragraph" w:customStyle="1" w:styleId="5477B8E7211F489AA902B435C23B4EBF">
    <w:name w:val="5477B8E7211F489AA902B435C23B4EBF"/>
    <w:rsid w:val="00477596"/>
    <w:pPr>
      <w:spacing w:line="259" w:lineRule="auto"/>
    </w:pPr>
    <w:rPr>
      <w:rFonts w:eastAsiaTheme="minorHAnsi"/>
      <w:sz w:val="22"/>
      <w:szCs w:val="22"/>
      <w:lang w:eastAsia="en-US"/>
    </w:rPr>
  </w:style>
  <w:style w:type="paragraph" w:customStyle="1" w:styleId="3AB01500D9614662978C5B1563CAD862">
    <w:name w:val="3AB01500D9614662978C5B1563CAD862"/>
    <w:rsid w:val="00477596"/>
  </w:style>
  <w:style w:type="paragraph" w:customStyle="1" w:styleId="DDE4078418CB46189542FFB4CF9CFCDF">
    <w:name w:val="DDE4078418CB46189542FFB4CF9CFCDF"/>
    <w:rsid w:val="00477596"/>
    <w:pPr>
      <w:spacing w:line="259" w:lineRule="auto"/>
    </w:pPr>
    <w:rPr>
      <w:rFonts w:eastAsiaTheme="minorHAnsi"/>
      <w:sz w:val="22"/>
      <w:szCs w:val="22"/>
      <w:lang w:eastAsia="en-US"/>
    </w:rPr>
  </w:style>
  <w:style w:type="paragraph" w:customStyle="1" w:styleId="DDE4078418CB46189542FFB4CF9CFCDF1">
    <w:name w:val="DDE4078418CB46189542FFB4CF9CFCDF1"/>
    <w:rsid w:val="00477596"/>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6</Pages>
  <Words>1342</Words>
  <Characters>7655</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Gajanová</dc:creator>
  <cp:keywords/>
  <dc:description/>
  <cp:lastModifiedBy>Jakub Michulek</cp:lastModifiedBy>
  <cp:revision>27</cp:revision>
  <dcterms:created xsi:type="dcterms:W3CDTF">2025-04-13T12:16:00Z</dcterms:created>
  <dcterms:modified xsi:type="dcterms:W3CDTF">2025-06-02T10:21:00Z</dcterms:modified>
</cp:coreProperties>
</file>